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934BDB3" w14:textId="77777777" w:rsidR="00B93572" w:rsidRPr="00B93572" w:rsidRDefault="00B93572" w:rsidP="00B93572">
      <w:pPr>
        <w:pStyle w:val="Heading1"/>
        <w:rPr>
          <w:rFonts w:eastAsia="Times New Roman"/>
        </w:rPr>
      </w:pPr>
      <w:r w:rsidRPr="00B93572">
        <w:rPr>
          <w:rFonts w:eastAsia="Times New Roman"/>
        </w:rPr>
        <w:t>Matter in the Resurrection: Notes and Excerpts from a Lecture by SJ Manuel María Carrera</w:t>
      </w:r>
    </w:p>
    <w:p w14:paraId="165B7FED" w14:textId="77777777" w:rsidR="00B93572" w:rsidRDefault="00B93572" w:rsidP="00B93572">
      <w:pPr>
        <w:spacing w:before="100" w:beforeAutospacing="1" w:after="100" w:afterAutospacing="1"/>
        <w:rPr>
          <w:rFonts w:ascii="Times New Roman" w:eastAsia="Times New Roman" w:hAnsi="Times New Roman" w:cs="Times New Roman"/>
          <w:kern w:val="0"/>
          <w14:ligatures w14:val="none"/>
        </w:rPr>
      </w:pPr>
    </w:p>
    <w:p w14:paraId="0186F2C4" w14:textId="32C9185E" w:rsidR="00B93572" w:rsidRDefault="00B93572" w:rsidP="00B93572">
      <w:pPr>
        <w:spacing w:before="100" w:beforeAutospacing="1" w:after="100" w:afterAutospacing="1"/>
        <w:rPr>
          <w:rFonts w:ascii="Times New Roman" w:eastAsia="Times New Roman" w:hAnsi="Times New Roman" w:cs="Times New Roman"/>
          <w:kern w:val="0"/>
          <w14:ligatures w14:val="none"/>
        </w:rPr>
      </w:pPr>
      <w:r>
        <w:rPr>
          <w:rStyle w:val="Strong"/>
        </w:rPr>
        <w:t>Note:</w:t>
      </w:r>
      <w:r>
        <w:t xml:space="preserve"> These are notes compiled from various conferences given by Manuel María Carrera on the topic of matter. They represent key insights and reflections drawn from his presentations and may not reflect the full depth or context of his original lectures.</w:t>
      </w:r>
    </w:p>
    <w:p w14:paraId="1888BE98" w14:textId="77777777" w:rsidR="00B93572" w:rsidRDefault="00B93572" w:rsidP="00B93572">
      <w:pPr>
        <w:spacing w:before="100" w:beforeAutospacing="1" w:after="100" w:afterAutospacing="1"/>
        <w:rPr>
          <w:rFonts w:ascii="Times New Roman" w:eastAsia="Times New Roman" w:hAnsi="Times New Roman" w:cs="Times New Roman"/>
          <w:kern w:val="0"/>
          <w14:ligatures w14:val="none"/>
        </w:rPr>
      </w:pPr>
    </w:p>
    <w:p w14:paraId="775E7BED" w14:textId="311BF4BD" w:rsidR="00B93572" w:rsidRPr="00B93572" w:rsidRDefault="00B93572" w:rsidP="00B93572">
      <w:pPr>
        <w:spacing w:before="100" w:beforeAutospacing="1" w:after="100" w:afterAutospacing="1"/>
        <w:rPr>
          <w:rFonts w:ascii="Times New Roman" w:eastAsia="Times New Roman" w:hAnsi="Times New Roman" w:cs="Times New Roman"/>
          <w:kern w:val="0"/>
          <w14:ligatures w14:val="none"/>
        </w:rPr>
      </w:pPr>
      <w:r w:rsidRPr="00B93572">
        <w:rPr>
          <w:rFonts w:ascii="Times New Roman" w:eastAsia="Times New Roman" w:hAnsi="Times New Roman" w:cs="Times New Roman"/>
          <w:kern w:val="0"/>
          <w14:ligatures w14:val="none"/>
        </w:rPr>
        <w:t>I want to introduce a topic that is likely uncommon in discussion: the body and matter in eternal life. I had considered using slides for assistance, but, as you might imagine, there are no concrete images of eternal life. The slides I had on matter did not add much, so I preferred to address the topic directly without visual aids.</w:t>
      </w:r>
    </w:p>
    <w:p w14:paraId="7EC535B2" w14:textId="77777777" w:rsidR="00B93572" w:rsidRPr="00B93572" w:rsidRDefault="00B93572" w:rsidP="00B93572">
      <w:pPr>
        <w:spacing w:before="100" w:beforeAutospacing="1" w:after="100" w:afterAutospacing="1"/>
        <w:rPr>
          <w:rFonts w:ascii="Times New Roman" w:eastAsia="Times New Roman" w:hAnsi="Times New Roman" w:cs="Times New Roman"/>
          <w:kern w:val="0"/>
          <w14:ligatures w14:val="none"/>
        </w:rPr>
      </w:pPr>
      <w:r w:rsidRPr="00B93572">
        <w:rPr>
          <w:rFonts w:ascii="Times New Roman" w:eastAsia="Times New Roman" w:hAnsi="Times New Roman" w:cs="Times New Roman"/>
          <w:kern w:val="0"/>
          <w14:ligatures w14:val="none"/>
        </w:rPr>
        <w:t>It is essential to discuss the body in eternal life using insights from physics. If we fail to understand the meaning of the words properly, we might feel that what faith tells us contradicts physics. Or worse, we might think that the concept of the body in eternal life—or resurrection—is so vague that it cannot be expressed in concrete terms. I firmly believe this is not the case.</w:t>
      </w:r>
    </w:p>
    <w:p w14:paraId="6EA9DE94" w14:textId="77777777" w:rsidR="00B93572" w:rsidRPr="00B93572" w:rsidRDefault="00B93572" w:rsidP="00B93572">
      <w:pPr>
        <w:spacing w:before="100" w:beforeAutospacing="1" w:after="100" w:afterAutospacing="1"/>
        <w:outlineLvl w:val="2"/>
        <w:rPr>
          <w:rFonts w:ascii="Times New Roman" w:eastAsia="Times New Roman" w:hAnsi="Times New Roman" w:cs="Times New Roman"/>
          <w:b/>
          <w:bCs/>
          <w:kern w:val="0"/>
          <w:sz w:val="27"/>
          <w:szCs w:val="27"/>
          <w14:ligatures w14:val="none"/>
        </w:rPr>
      </w:pPr>
      <w:r w:rsidRPr="00B93572">
        <w:rPr>
          <w:rFonts w:ascii="Times New Roman" w:eastAsia="Times New Roman" w:hAnsi="Times New Roman" w:cs="Times New Roman"/>
          <w:b/>
          <w:bCs/>
          <w:kern w:val="0"/>
          <w:sz w:val="27"/>
          <w:szCs w:val="27"/>
          <w14:ligatures w14:val="none"/>
        </w:rPr>
        <w:t>The Human Being: Body and Soul</w:t>
      </w:r>
    </w:p>
    <w:p w14:paraId="05CCC9C8" w14:textId="77777777" w:rsidR="00B93572" w:rsidRPr="00B93572" w:rsidRDefault="00B93572" w:rsidP="00B93572">
      <w:pPr>
        <w:spacing w:before="100" w:beforeAutospacing="1" w:after="100" w:afterAutospacing="1"/>
        <w:rPr>
          <w:rFonts w:ascii="Times New Roman" w:eastAsia="Times New Roman" w:hAnsi="Times New Roman" w:cs="Times New Roman"/>
          <w:kern w:val="0"/>
          <w14:ligatures w14:val="none"/>
        </w:rPr>
      </w:pPr>
      <w:r w:rsidRPr="00B93572">
        <w:rPr>
          <w:rFonts w:ascii="Times New Roman" w:eastAsia="Times New Roman" w:hAnsi="Times New Roman" w:cs="Times New Roman"/>
          <w:kern w:val="0"/>
          <w14:ligatures w14:val="none"/>
        </w:rPr>
        <w:t>To address this subject, we must recognize that the human being is both body and soul. There is no doubt that we are physical beings, yet it is equally illogical to deny that we possess a reality higher than the body: the spirit. Both dimensions are essential; without body and soul, there is no human person. Therefore, when speaking of eternal life for the human person, we must understand how we remain who we are: a material reality (the body) and a spiritual reality (the soul). These two dimensions determine the functions intrinsic to human activity.</w:t>
      </w:r>
    </w:p>
    <w:p w14:paraId="1C65B46E" w14:textId="77777777" w:rsidR="00B93572" w:rsidRPr="00B93572" w:rsidRDefault="00B93572" w:rsidP="00B93572">
      <w:pPr>
        <w:spacing w:before="100" w:beforeAutospacing="1" w:after="100" w:afterAutospacing="1"/>
        <w:rPr>
          <w:rFonts w:ascii="Times New Roman" w:eastAsia="Times New Roman" w:hAnsi="Times New Roman" w:cs="Times New Roman"/>
          <w:kern w:val="0"/>
          <w14:ligatures w14:val="none"/>
        </w:rPr>
      </w:pPr>
      <w:r w:rsidRPr="00B93572">
        <w:rPr>
          <w:rFonts w:ascii="Times New Roman" w:eastAsia="Times New Roman" w:hAnsi="Times New Roman" w:cs="Times New Roman"/>
          <w:kern w:val="0"/>
          <w14:ligatures w14:val="none"/>
        </w:rPr>
        <w:t>Eternal life, as promised by faith, is exemplified in the resurrected life of Christ. His is the only instance that describes what life after death will be like. Therefore, we must pay close attention to the Gospel accounts to comprehend, as much as possible, this new mode of existence called resurrection.</w:t>
      </w:r>
    </w:p>
    <w:p w14:paraId="04C7B156" w14:textId="77777777" w:rsidR="00B93572" w:rsidRPr="00B93572" w:rsidRDefault="00B93572" w:rsidP="00B93572">
      <w:pPr>
        <w:spacing w:before="100" w:beforeAutospacing="1" w:after="100" w:afterAutospacing="1"/>
        <w:outlineLvl w:val="2"/>
        <w:rPr>
          <w:rFonts w:ascii="Times New Roman" w:eastAsia="Times New Roman" w:hAnsi="Times New Roman" w:cs="Times New Roman"/>
          <w:b/>
          <w:bCs/>
          <w:kern w:val="0"/>
          <w:sz w:val="27"/>
          <w:szCs w:val="27"/>
          <w14:ligatures w14:val="none"/>
        </w:rPr>
      </w:pPr>
      <w:r w:rsidRPr="00B93572">
        <w:rPr>
          <w:rFonts w:ascii="Times New Roman" w:eastAsia="Times New Roman" w:hAnsi="Times New Roman" w:cs="Times New Roman"/>
          <w:b/>
          <w:bCs/>
          <w:kern w:val="0"/>
          <w:sz w:val="27"/>
          <w:szCs w:val="27"/>
          <w14:ligatures w14:val="none"/>
        </w:rPr>
        <w:t>Christ and Mary: Examples of Eternal Life</w:t>
      </w:r>
    </w:p>
    <w:p w14:paraId="7BEAEDC1" w14:textId="77777777" w:rsidR="00B93572" w:rsidRPr="00B93572" w:rsidRDefault="00B93572" w:rsidP="00B93572">
      <w:pPr>
        <w:spacing w:before="100" w:beforeAutospacing="1" w:after="100" w:afterAutospacing="1"/>
        <w:rPr>
          <w:rFonts w:ascii="Times New Roman" w:eastAsia="Times New Roman" w:hAnsi="Times New Roman" w:cs="Times New Roman"/>
          <w:kern w:val="0"/>
          <w14:ligatures w14:val="none"/>
        </w:rPr>
      </w:pPr>
      <w:r w:rsidRPr="00B93572">
        <w:rPr>
          <w:rFonts w:ascii="Times New Roman" w:eastAsia="Times New Roman" w:hAnsi="Times New Roman" w:cs="Times New Roman"/>
          <w:kern w:val="0"/>
          <w14:ligatures w14:val="none"/>
        </w:rPr>
        <w:t>Only faith assures us that Christ and Mary are already in this glorified state. Fifty years ago, the Church defined the dogma of the Assumption, declaring as revealed truth that Mary, body and soul, enjoys eternal life. This is the same state that Christ revealed to his disciples three days after his burial.</w:t>
      </w:r>
    </w:p>
    <w:p w14:paraId="7EB00A2F" w14:textId="77777777" w:rsidR="00B93572" w:rsidRPr="00B93572" w:rsidRDefault="00B93572" w:rsidP="00B93572">
      <w:pPr>
        <w:spacing w:before="100" w:beforeAutospacing="1" w:after="100" w:afterAutospacing="1"/>
        <w:rPr>
          <w:rFonts w:ascii="Times New Roman" w:eastAsia="Times New Roman" w:hAnsi="Times New Roman" w:cs="Times New Roman"/>
          <w:kern w:val="0"/>
          <w14:ligatures w14:val="none"/>
        </w:rPr>
      </w:pPr>
      <w:r w:rsidRPr="00B93572">
        <w:rPr>
          <w:rFonts w:ascii="Times New Roman" w:eastAsia="Times New Roman" w:hAnsi="Times New Roman" w:cs="Times New Roman"/>
          <w:kern w:val="0"/>
          <w14:ligatures w14:val="none"/>
        </w:rPr>
        <w:lastRenderedPageBreak/>
        <w:t xml:space="preserve">However, in recent years, even among devout and theologically educated Catholics, there has been a strange trend of redefining the concept of resurrection to the point of nearly denying it. I remember my astonishment when looking up the word "resurrection" in the </w:t>
      </w:r>
      <w:r w:rsidRPr="00B93572">
        <w:rPr>
          <w:rFonts w:ascii="Times New Roman" w:eastAsia="Times New Roman" w:hAnsi="Times New Roman" w:cs="Times New Roman"/>
          <w:i/>
          <w:iCs/>
          <w:kern w:val="0"/>
          <w14:ligatures w14:val="none"/>
        </w:rPr>
        <w:t>Catholic Encyclopedia of the United States</w:t>
      </w:r>
      <w:r w:rsidRPr="00B93572">
        <w:rPr>
          <w:rFonts w:ascii="Times New Roman" w:eastAsia="Times New Roman" w:hAnsi="Times New Roman" w:cs="Times New Roman"/>
          <w:kern w:val="0"/>
          <w14:ligatures w14:val="none"/>
        </w:rPr>
        <w:t>. The definition I found was absurd: "Resurrection: a return to life, with or without the body."</w:t>
      </w:r>
    </w:p>
    <w:p w14:paraId="42839DB1" w14:textId="77777777" w:rsidR="00B93572" w:rsidRPr="00B93572" w:rsidRDefault="00B93572" w:rsidP="00B93572">
      <w:pPr>
        <w:spacing w:before="100" w:beforeAutospacing="1" w:after="100" w:afterAutospacing="1"/>
        <w:rPr>
          <w:rFonts w:ascii="Times New Roman" w:eastAsia="Times New Roman" w:hAnsi="Times New Roman" w:cs="Times New Roman"/>
          <w:kern w:val="0"/>
          <w14:ligatures w14:val="none"/>
        </w:rPr>
      </w:pPr>
      <w:r w:rsidRPr="00B93572">
        <w:rPr>
          <w:rFonts w:ascii="Times New Roman" w:eastAsia="Times New Roman" w:hAnsi="Times New Roman" w:cs="Times New Roman"/>
          <w:kern w:val="0"/>
          <w14:ligatures w14:val="none"/>
        </w:rPr>
        <w:t>Let us ask: if it is a return to life, what kind of "life" are we referring to? If the body has died, how can there be resurrection without it? This definition lacks common sense, philosophical logic, and theological coherence. Yet it appeared in a Catholic encyclopedia, reflecting the extent to which confusion in language and ideas has spread.</w:t>
      </w:r>
    </w:p>
    <w:p w14:paraId="4E456970" w14:textId="77777777" w:rsidR="00B93572" w:rsidRPr="00B93572" w:rsidRDefault="00B93572" w:rsidP="00B93572">
      <w:pPr>
        <w:spacing w:before="100" w:beforeAutospacing="1" w:after="100" w:afterAutospacing="1"/>
        <w:outlineLvl w:val="2"/>
        <w:rPr>
          <w:rFonts w:ascii="Times New Roman" w:eastAsia="Times New Roman" w:hAnsi="Times New Roman" w:cs="Times New Roman"/>
          <w:b/>
          <w:bCs/>
          <w:kern w:val="0"/>
          <w:sz w:val="27"/>
          <w:szCs w:val="27"/>
          <w14:ligatures w14:val="none"/>
        </w:rPr>
      </w:pPr>
      <w:r w:rsidRPr="00B93572">
        <w:rPr>
          <w:rFonts w:ascii="Times New Roman" w:eastAsia="Times New Roman" w:hAnsi="Times New Roman" w:cs="Times New Roman"/>
          <w:b/>
          <w:bCs/>
          <w:kern w:val="0"/>
          <w:sz w:val="27"/>
          <w:szCs w:val="27"/>
          <w14:ligatures w14:val="none"/>
        </w:rPr>
        <w:t>The Influence of Protestant Theology</w:t>
      </w:r>
    </w:p>
    <w:p w14:paraId="57EADB3B" w14:textId="77777777" w:rsidR="00B93572" w:rsidRPr="00B93572" w:rsidRDefault="00B93572" w:rsidP="00B93572">
      <w:pPr>
        <w:spacing w:before="100" w:beforeAutospacing="1" w:after="100" w:afterAutospacing="1"/>
        <w:rPr>
          <w:rFonts w:ascii="Times New Roman" w:eastAsia="Times New Roman" w:hAnsi="Times New Roman" w:cs="Times New Roman"/>
          <w:kern w:val="0"/>
          <w14:ligatures w14:val="none"/>
        </w:rPr>
      </w:pPr>
      <w:r w:rsidRPr="00B93572">
        <w:rPr>
          <w:rFonts w:ascii="Times New Roman" w:eastAsia="Times New Roman" w:hAnsi="Times New Roman" w:cs="Times New Roman"/>
          <w:kern w:val="0"/>
          <w14:ligatures w14:val="none"/>
        </w:rPr>
        <w:t>Much of this confusion arises from certain currents in Protestant theology that tend to deny anything they cannot understand. A notable example is the work of Rudolf Bultmann, who rejects miracles because they do not fit within a rationalist framework. According to this perspective, Christ's return to life after death cannot be explained, so the Gospel accounts are interpreted as poetic or symbolic expressions rather than historical testimonies.</w:t>
      </w:r>
    </w:p>
    <w:p w14:paraId="67E955B3" w14:textId="77777777" w:rsidR="00B93572" w:rsidRPr="00B93572" w:rsidRDefault="00B93572" w:rsidP="00B93572">
      <w:pPr>
        <w:spacing w:before="100" w:beforeAutospacing="1" w:after="100" w:afterAutospacing="1"/>
        <w:rPr>
          <w:rFonts w:ascii="Times New Roman" w:eastAsia="Times New Roman" w:hAnsi="Times New Roman" w:cs="Times New Roman"/>
          <w:kern w:val="0"/>
          <w14:ligatures w14:val="none"/>
        </w:rPr>
      </w:pPr>
      <w:r w:rsidRPr="00B93572">
        <w:rPr>
          <w:rFonts w:ascii="Times New Roman" w:eastAsia="Times New Roman" w:hAnsi="Times New Roman" w:cs="Times New Roman"/>
          <w:kern w:val="0"/>
          <w14:ligatures w14:val="none"/>
        </w:rPr>
        <w:t>This view completely empties the dogma of the resurrection of its meaning. As Saint Paul says: “If Christ has not been raised, then our faith is in vain, and we are of all people most to be pitied” (</w:t>
      </w:r>
      <w:r w:rsidRPr="00B93572">
        <w:rPr>
          <w:rFonts w:ascii="Times New Roman" w:eastAsia="Times New Roman" w:hAnsi="Times New Roman" w:cs="Times New Roman"/>
          <w:i/>
          <w:iCs/>
          <w:kern w:val="0"/>
          <w14:ligatures w14:val="none"/>
        </w:rPr>
        <w:t>1 Corinthians 15:14</w:t>
      </w:r>
      <w:r w:rsidRPr="00B93572">
        <w:rPr>
          <w:rFonts w:ascii="Times New Roman" w:eastAsia="Times New Roman" w:hAnsi="Times New Roman" w:cs="Times New Roman"/>
          <w:kern w:val="0"/>
          <w14:ligatures w14:val="none"/>
        </w:rPr>
        <w:t>).</w:t>
      </w:r>
    </w:p>
    <w:p w14:paraId="7D89AA1C" w14:textId="77777777" w:rsidR="00B93572" w:rsidRPr="00B93572" w:rsidRDefault="00B93572" w:rsidP="00B93572">
      <w:pPr>
        <w:spacing w:before="100" w:beforeAutospacing="1" w:after="100" w:afterAutospacing="1"/>
        <w:outlineLvl w:val="2"/>
        <w:rPr>
          <w:rFonts w:ascii="Times New Roman" w:eastAsia="Times New Roman" w:hAnsi="Times New Roman" w:cs="Times New Roman"/>
          <w:b/>
          <w:bCs/>
          <w:kern w:val="0"/>
          <w:sz w:val="27"/>
          <w:szCs w:val="27"/>
          <w14:ligatures w14:val="none"/>
        </w:rPr>
      </w:pPr>
      <w:r w:rsidRPr="00B93572">
        <w:rPr>
          <w:rFonts w:ascii="Times New Roman" w:eastAsia="Times New Roman" w:hAnsi="Times New Roman" w:cs="Times New Roman"/>
          <w:b/>
          <w:bCs/>
          <w:kern w:val="0"/>
          <w:sz w:val="27"/>
          <w:szCs w:val="27"/>
          <w14:ligatures w14:val="none"/>
        </w:rPr>
        <w:t>Faith as Testimony of Historical Facts</w:t>
      </w:r>
    </w:p>
    <w:p w14:paraId="254FFE91" w14:textId="77777777" w:rsidR="00B93572" w:rsidRPr="00B93572" w:rsidRDefault="00B93572" w:rsidP="00B93572">
      <w:pPr>
        <w:spacing w:before="100" w:beforeAutospacing="1" w:after="100" w:afterAutospacing="1"/>
        <w:rPr>
          <w:rFonts w:ascii="Times New Roman" w:eastAsia="Times New Roman" w:hAnsi="Times New Roman" w:cs="Times New Roman"/>
          <w:kern w:val="0"/>
          <w14:ligatures w14:val="none"/>
        </w:rPr>
      </w:pPr>
      <w:r w:rsidRPr="00B93572">
        <w:rPr>
          <w:rFonts w:ascii="Times New Roman" w:eastAsia="Times New Roman" w:hAnsi="Times New Roman" w:cs="Times New Roman"/>
          <w:kern w:val="0"/>
          <w14:ligatures w14:val="none"/>
        </w:rPr>
        <w:t>Our faith is rooted in the testimony of historical facts, not poetic allegories. To deny the fact of the resurrection is to dismantle the very core of our belief. Therefore, when discussing the body in eternal life, we must integrate the truths of faith with reason, combining what physics teaches us with the richness of our spiritual tradition.</w:t>
      </w:r>
    </w:p>
    <w:p w14:paraId="08E5C70A" w14:textId="77777777" w:rsidR="00B93572" w:rsidRDefault="00B93572" w:rsidP="00B93572">
      <w:pPr>
        <w:spacing w:before="100" w:beforeAutospacing="1" w:after="100" w:afterAutospacing="1"/>
        <w:rPr>
          <w:rFonts w:ascii="Times New Roman" w:eastAsia="Times New Roman" w:hAnsi="Times New Roman" w:cs="Times New Roman"/>
          <w:kern w:val="0"/>
          <w14:ligatures w14:val="none"/>
        </w:rPr>
      </w:pPr>
      <w:r w:rsidRPr="00B93572">
        <w:rPr>
          <w:rFonts w:ascii="Times New Roman" w:eastAsia="Times New Roman" w:hAnsi="Times New Roman" w:cs="Times New Roman"/>
          <w:kern w:val="0"/>
          <w14:ligatures w14:val="none"/>
        </w:rPr>
        <w:t xml:space="preserve">A few years ago, Cardinal Ratzinger, speaking in Madrid about the encyclical </w:t>
      </w:r>
      <w:r w:rsidRPr="00B93572">
        <w:rPr>
          <w:rFonts w:ascii="Times New Roman" w:eastAsia="Times New Roman" w:hAnsi="Times New Roman" w:cs="Times New Roman"/>
          <w:i/>
          <w:iCs/>
          <w:kern w:val="0"/>
          <w14:ligatures w14:val="none"/>
        </w:rPr>
        <w:t>The Splendor of Truth</w:t>
      </w:r>
      <w:r w:rsidRPr="00B93572">
        <w:rPr>
          <w:rFonts w:ascii="Times New Roman" w:eastAsia="Times New Roman" w:hAnsi="Times New Roman" w:cs="Times New Roman"/>
          <w:kern w:val="0"/>
          <w14:ligatures w14:val="none"/>
        </w:rPr>
        <w:t xml:space="preserve">, referred explicitly to the teaching on the resurrection. With a certain humor, given his German background, he remarked that interpreting the resurrection as merely an experience of the apostles or the Christian community—and not as a historical fact—is a typical error of German thought. This approach, he said, tends to lose sight of the objectivity of events by focusing solely on psychological aspects. He stated unequivocally: </w:t>
      </w:r>
      <w:r w:rsidRPr="00B93572">
        <w:rPr>
          <w:rFonts w:ascii="Times New Roman" w:eastAsia="Times New Roman" w:hAnsi="Times New Roman" w:cs="Times New Roman"/>
          <w:b/>
          <w:bCs/>
          <w:kern w:val="0"/>
          <w14:ligatures w14:val="none"/>
        </w:rPr>
        <w:t>This is not our faith.</w:t>
      </w:r>
      <w:r w:rsidRPr="00B93572">
        <w:rPr>
          <w:rFonts w:ascii="Times New Roman" w:eastAsia="Times New Roman" w:hAnsi="Times New Roman" w:cs="Times New Roman"/>
          <w:kern w:val="0"/>
          <w14:ligatures w14:val="none"/>
        </w:rPr>
        <w:t xml:space="preserve"> Our faith, he emphasized, is based on historical facts.</w:t>
      </w:r>
    </w:p>
    <w:p w14:paraId="66120EC4" w14:textId="77777777" w:rsidR="00B93572" w:rsidRDefault="00B93572" w:rsidP="00B93572">
      <w:pPr>
        <w:spacing w:before="100" w:beforeAutospacing="1" w:after="100" w:afterAutospacing="1"/>
        <w:rPr>
          <w:rFonts w:ascii="Times New Roman" w:eastAsia="Times New Roman" w:hAnsi="Times New Roman" w:cs="Times New Roman"/>
          <w:kern w:val="0"/>
          <w14:ligatures w14:val="none"/>
        </w:rPr>
      </w:pPr>
    </w:p>
    <w:p w14:paraId="116B3394" w14:textId="77777777" w:rsidR="00B93572" w:rsidRDefault="00B93572" w:rsidP="00B93572">
      <w:pPr>
        <w:pStyle w:val="NormalWeb"/>
      </w:pPr>
      <w:r>
        <w:rPr>
          <w:rStyle w:val="Strong"/>
          <w:rFonts w:eastAsiaTheme="majorEastAsia"/>
        </w:rPr>
        <w:t>Is the Resurrection a Historical Event?</w:t>
      </w:r>
    </w:p>
    <w:p w14:paraId="58A66B93" w14:textId="77777777" w:rsidR="00B93572" w:rsidRDefault="00B93572" w:rsidP="00B93572">
      <w:pPr>
        <w:pStyle w:val="NormalWeb"/>
      </w:pPr>
      <w:r>
        <w:t xml:space="preserve">Some argue that the resurrection cannot be considered a historical fact because no one witnessed the exact moment it occurred. However, this logic is flawed. Allow me to illustrate with an example: Were any of you present </w:t>
      </w:r>
      <w:proofErr w:type="gramStart"/>
      <w:r>
        <w:t>at the moment</w:t>
      </w:r>
      <w:proofErr w:type="gramEnd"/>
      <w:r>
        <w:t xml:space="preserve"> of my birth? Despite that, no one doubts that I was born because the consequences of that event are evident—I am here.</w:t>
      </w:r>
    </w:p>
    <w:p w14:paraId="0379CE72" w14:textId="77777777" w:rsidR="00B93572" w:rsidRDefault="00B93572" w:rsidP="00B93572">
      <w:pPr>
        <w:pStyle w:val="NormalWeb"/>
      </w:pPr>
      <w:r>
        <w:lastRenderedPageBreak/>
        <w:t>Similarly, if we see a corpse on the ground, even though we did not witness the exact moment of death, we can confidently assert that the person has died. And if we later see that same person alive, we are justified in concluding that they have resurrected, even if we were not direct witnesses to the moment of their resurrection. To deny this would be absurd; it would amount to playing with words.</w:t>
      </w:r>
    </w:p>
    <w:p w14:paraId="72F193B9" w14:textId="77777777" w:rsidR="00B93572" w:rsidRDefault="00B93572" w:rsidP="00B93572">
      <w:pPr>
        <w:pStyle w:val="NormalWeb"/>
      </w:pPr>
      <w:r>
        <w:t>Some theologians, even Catholic ones, have tried to classify the resurrection as a "meta-historical" event. If they mean it is a historical event with consequences that transcend history, there would be no issue. However, they often imply that the meta-historical opposes the historical, suggesting that it is not a historical fact. This reasoning is nonsensical.</w:t>
      </w:r>
    </w:p>
    <w:p w14:paraId="38BD15C5" w14:textId="77777777" w:rsidR="00B93572" w:rsidRDefault="00B93572" w:rsidP="00B93572">
      <w:pPr>
        <w:pStyle w:val="Heading3"/>
      </w:pPr>
      <w:r>
        <w:rPr>
          <w:rStyle w:val="Strong"/>
          <w:b w:val="0"/>
          <w:bCs w:val="0"/>
        </w:rPr>
        <w:t>Faith as Grounded in Historical Facts</w:t>
      </w:r>
    </w:p>
    <w:p w14:paraId="48F90041" w14:textId="77777777" w:rsidR="00B93572" w:rsidRDefault="00B93572" w:rsidP="00B93572">
      <w:pPr>
        <w:pStyle w:val="NormalWeb"/>
      </w:pPr>
      <w:r>
        <w:t>Our faith is grounded in historical facts. This is clear when we read the Gospels, the Acts of the Apostles, or the letters of Saint Paul. They do not present the resurrection as an allegory or a symbol but as direct testimony:</w:t>
      </w:r>
    </w:p>
    <w:p w14:paraId="138BA7B7" w14:textId="77777777" w:rsidR="00B93572" w:rsidRDefault="00B93572" w:rsidP="00B93572">
      <w:pPr>
        <w:pStyle w:val="NormalWeb"/>
      </w:pPr>
      <w:r>
        <w:t>"What we have seen, heard, and touched with our hands, this we proclaim to you, so that you may also believe" (</w:t>
      </w:r>
      <w:r>
        <w:rPr>
          <w:rStyle w:val="Emphasis"/>
          <w:rFonts w:eastAsiaTheme="majorEastAsia"/>
        </w:rPr>
        <w:t>1 John 1:1-3</w:t>
      </w:r>
      <w:r>
        <w:t>).</w:t>
      </w:r>
    </w:p>
    <w:p w14:paraId="6FADD2BF" w14:textId="77777777" w:rsidR="00B93572" w:rsidRDefault="00B93572" w:rsidP="00B93572">
      <w:pPr>
        <w:pStyle w:val="NormalWeb"/>
      </w:pPr>
      <w:r>
        <w:t>"We who saw Christ after his resurrection, who touched him and ate with him, are witnesses to this" (</w:t>
      </w:r>
      <w:r>
        <w:rPr>
          <w:rStyle w:val="Emphasis"/>
          <w:rFonts w:eastAsiaTheme="majorEastAsia"/>
        </w:rPr>
        <w:t>Acts 10:41</w:t>
      </w:r>
      <w:r>
        <w:t>).</w:t>
      </w:r>
    </w:p>
    <w:p w14:paraId="7A7ADD39" w14:textId="77777777" w:rsidR="00B93572" w:rsidRDefault="00B93572" w:rsidP="00B93572">
      <w:pPr>
        <w:pStyle w:val="NormalWeb"/>
      </w:pPr>
      <w:r>
        <w:t>For any historical event, the testimony of reliable witnesses is the only way to attain certainty. We cannot know what happened 100 years ago except through the testimony of those who witnessed and transmitted it, whether in writing or orally. This is how historical truth is established. In the case of the resurrection, we have the apostles, who not only testified to what they saw and touched but were also willing to give their lives for this testimony.</w:t>
      </w:r>
    </w:p>
    <w:p w14:paraId="5685CCDD" w14:textId="77777777" w:rsidR="00B93572" w:rsidRDefault="00B93572" w:rsidP="00B93572">
      <w:pPr>
        <w:pStyle w:val="NormalWeb"/>
      </w:pPr>
      <w:r>
        <w:t>I emphasize this point because even among devout people, there is a tendency to believe that faith requires no evidence, that it rests solely on an act of acceptance. This is incorrect. God has made us rational beings, and believing without evidence would be irrational. The historical evidence lies in the testimony of the apostles, who gave their lives for what they proclaimed.</w:t>
      </w:r>
    </w:p>
    <w:p w14:paraId="66112F8C" w14:textId="77777777" w:rsidR="00B93572" w:rsidRDefault="00B93572" w:rsidP="00B93572">
      <w:pPr>
        <w:pStyle w:val="Heading3"/>
      </w:pPr>
      <w:r>
        <w:rPr>
          <w:rStyle w:val="Strong"/>
          <w:b w:val="0"/>
          <w:bCs w:val="0"/>
        </w:rPr>
        <w:t>The Resurrection: Transformation, Not Prolongation</w:t>
      </w:r>
    </w:p>
    <w:p w14:paraId="3C59F1F7" w14:textId="77777777" w:rsidR="00B93572" w:rsidRDefault="00B93572" w:rsidP="00B93572">
      <w:pPr>
        <w:pStyle w:val="NormalWeb"/>
      </w:pPr>
      <w:r>
        <w:t>To understand the meaning of the resurrection, we must first reflect on the reality of the human person. The resurrection is not merely an extension of life in time. When Christ raised Lazarus, He added years to his life, but Lazarus eventually died, like everyone else. The same happened with the son of the widow of Nain: Christ restored his life, but that life was not eternal; it too ended.</w:t>
      </w:r>
    </w:p>
    <w:p w14:paraId="61A45DFB" w14:textId="77777777" w:rsidR="00B93572" w:rsidRDefault="00B93572" w:rsidP="00B93572">
      <w:pPr>
        <w:pStyle w:val="NormalWeb"/>
      </w:pPr>
      <w:r>
        <w:t xml:space="preserve">The resurrection we speak of is different. It is a transformation of the human mode of existence, not a mere continuation of earthly life. While we use the same word, the meaning is profoundly different. To illustrate: if Christ had "resurrected" the widow’s son without restoring his body, </w:t>
      </w:r>
      <w:r>
        <w:lastRenderedPageBreak/>
        <w:t>how would it have benefited his mother? No one could have claimed that He truly resurrected him.</w:t>
      </w:r>
    </w:p>
    <w:p w14:paraId="79B64A6F" w14:textId="77777777" w:rsidR="00B93572" w:rsidRDefault="00B93572" w:rsidP="00B93572">
      <w:pPr>
        <w:pStyle w:val="NormalWeb"/>
      </w:pPr>
      <w:r>
        <w:t>Thus, even in a temporary resurrection, the entirety of the human person must be alive. The same applies to the resurrection at the end of time and to Christ’s resurrection. To grasp this concept, we must reflect on what it means to be human.</w:t>
      </w:r>
    </w:p>
    <w:p w14:paraId="615285E0" w14:textId="77777777" w:rsidR="00B93572" w:rsidRDefault="00B93572" w:rsidP="00B93572">
      <w:pPr>
        <w:pStyle w:val="Heading3"/>
      </w:pPr>
      <w:r>
        <w:rPr>
          <w:rStyle w:val="Strong"/>
          <w:b w:val="0"/>
          <w:bCs w:val="0"/>
        </w:rPr>
        <w:t>The Material Structure of the Human Person</w:t>
      </w:r>
    </w:p>
    <w:p w14:paraId="35E6BE76" w14:textId="77777777" w:rsidR="00B93572" w:rsidRDefault="00B93572" w:rsidP="00B93572">
      <w:pPr>
        <w:pStyle w:val="NormalWeb"/>
      </w:pPr>
      <w:r>
        <w:t xml:space="preserve">In humans, we find an organic material structure </w:t>
      </w:r>
      <w:proofErr w:type="gramStart"/>
      <w:r>
        <w:t>similar to</w:t>
      </w:r>
      <w:proofErr w:type="gramEnd"/>
      <w:r>
        <w:t xml:space="preserve"> that of other living beings on Earth, such as animals. We share the same chemical compounds, functions of nutrition, and metabolism. This shows that we are part of a chain of living beings that has developed on Earth, using the forces of matter to carry out what we call vital activity: growth, nutrition, reproduction, and so on.</w:t>
      </w:r>
    </w:p>
    <w:p w14:paraId="702597C5" w14:textId="77777777" w:rsidR="00B93572" w:rsidRDefault="00B93572" w:rsidP="00B93572">
      <w:pPr>
        <w:pStyle w:val="NormalWeb"/>
      </w:pPr>
      <w:r>
        <w:t>Undoubtedly, this also occurs in humans, but it does not exhaust what we are. In humans, there exists something beyond this material activity: an activity not found in animals.</w:t>
      </w:r>
    </w:p>
    <w:p w14:paraId="5435A854" w14:textId="77777777" w:rsidR="00B93572" w:rsidRDefault="00B93572" w:rsidP="00B93572">
      <w:pPr>
        <w:pStyle w:val="Heading3"/>
      </w:pPr>
      <w:r>
        <w:rPr>
          <w:rStyle w:val="Strong"/>
          <w:b w:val="0"/>
          <w:bCs w:val="0"/>
        </w:rPr>
        <w:t>What Distinguishes Humans: The Search for the Intangible</w:t>
      </w:r>
    </w:p>
    <w:p w14:paraId="298783AC" w14:textId="77777777" w:rsidR="00B93572" w:rsidRDefault="00B93572" w:rsidP="00B93572">
      <w:pPr>
        <w:pStyle w:val="NormalWeb"/>
      </w:pPr>
      <w:r>
        <w:t>Human beings possess a superior activity that manifests itself in thought and freedom. This activity is evident in our pursuit of the intangible, such as truth, beauty, and goodness—concepts that no animal seeks. Consider the following:</w:t>
      </w:r>
    </w:p>
    <w:p w14:paraId="4ED31934" w14:textId="77777777" w:rsidR="00B93572" w:rsidRDefault="00B93572" w:rsidP="00B93572">
      <w:pPr>
        <w:pStyle w:val="NormalWeb"/>
        <w:numPr>
          <w:ilvl w:val="0"/>
          <w:numId w:val="1"/>
        </w:numPr>
      </w:pPr>
      <w:r>
        <w:rPr>
          <w:rStyle w:val="Strong"/>
          <w:rFonts w:eastAsiaTheme="majorEastAsia"/>
        </w:rPr>
        <w:t>The Pursuit of Truth</w:t>
      </w:r>
      <w:r>
        <w:br/>
        <w:t>Human curiosity extends beyond the tangible or material. Even science, which studies matter, requires a level of abstraction. For example, when studying concepts like the atom in physics, we understand its meaning, but no one has ever seen or will see an atom with their senses. Similarly, concepts like "duty" in philosophy are not perceived by the senses, yet they can be so powerful that a person may sacrifice their life for them, defying even the most basic instincts.</w:t>
      </w:r>
    </w:p>
    <w:p w14:paraId="137AB0D1" w14:textId="77777777" w:rsidR="00B93572" w:rsidRDefault="00B93572" w:rsidP="00B93572">
      <w:pPr>
        <w:pStyle w:val="NormalWeb"/>
        <w:numPr>
          <w:ilvl w:val="0"/>
          <w:numId w:val="1"/>
        </w:numPr>
      </w:pPr>
      <w:r>
        <w:rPr>
          <w:rStyle w:val="Strong"/>
          <w:rFonts w:eastAsiaTheme="majorEastAsia"/>
        </w:rPr>
        <w:t>The Pursuit of Beauty</w:t>
      </w:r>
      <w:r>
        <w:br/>
        <w:t>Appreciation for literary beauty, for instance, cannot be explained by the laws of physics. To a physicist, a book of poetry is merely a stack of cellulose sheets with ink stains. Yet for the reader, those "stains" represent sounds, words, and ideas capable of evoking deep emotions like joy or satisfaction. The meaning we find in poetry transcends the physical properties of paper or ink.</w:t>
      </w:r>
    </w:p>
    <w:p w14:paraId="64DDFBFE" w14:textId="77777777" w:rsidR="00B93572" w:rsidRDefault="00B93572" w:rsidP="00B93572">
      <w:pPr>
        <w:pStyle w:val="NormalWeb"/>
        <w:numPr>
          <w:ilvl w:val="0"/>
          <w:numId w:val="1"/>
        </w:numPr>
      </w:pPr>
      <w:r>
        <w:rPr>
          <w:rStyle w:val="Strong"/>
          <w:rFonts w:eastAsiaTheme="majorEastAsia"/>
        </w:rPr>
        <w:t>The Notion of Homeland or God</w:t>
      </w:r>
      <w:r>
        <w:br/>
        <w:t>Concepts like "homeland" or "God" are abstract and imperceptible to the senses, yet they hold profound meaning and incalculable importance in human life.</w:t>
      </w:r>
    </w:p>
    <w:p w14:paraId="331936B6" w14:textId="77777777" w:rsidR="00B93572" w:rsidRDefault="00B93572" w:rsidP="00B93572">
      <w:r>
        <w:rPr>
          <w:noProof/>
        </w:rPr>
      </w:r>
      <w:r w:rsidR="00B93572">
        <w:rPr>
          <w:noProof/>
        </w:rPr>
        <w:pict w14:anchorId="158D04C0">
          <v:rect id="_x0000_i1025" alt="" style="width:468pt;height:.05pt;mso-width-percent:0;mso-height-percent:0;mso-width-percent:0;mso-height-percent:0" o:hralign="center" o:hrstd="t" o:hr="t" fillcolor="#a0a0a0" stroked="f"/>
        </w:pict>
      </w:r>
    </w:p>
    <w:p w14:paraId="6954AC1F" w14:textId="77777777" w:rsidR="00B93572" w:rsidRDefault="00B93572" w:rsidP="00B93572">
      <w:pPr>
        <w:pStyle w:val="Heading3"/>
      </w:pPr>
      <w:r>
        <w:rPr>
          <w:rStyle w:val="Strong"/>
          <w:b w:val="0"/>
          <w:bCs w:val="0"/>
        </w:rPr>
        <w:lastRenderedPageBreak/>
        <w:t>Meaning Transcends Matter</w:t>
      </w:r>
    </w:p>
    <w:p w14:paraId="705C1074" w14:textId="77777777" w:rsidR="00B93572" w:rsidRDefault="00B93572" w:rsidP="00B93572">
      <w:pPr>
        <w:pStyle w:val="NormalWeb"/>
      </w:pPr>
      <w:r>
        <w:t>These higher human activities do not depend on the physical properties of matter. For example, a poem can have the same impact whether written on paper, parchment, stone, or bronze. What matters is the meaning, which is neither a physical property nor something describable through physical experiments.</w:t>
      </w:r>
    </w:p>
    <w:p w14:paraId="16F02143" w14:textId="77777777" w:rsidR="00B93572" w:rsidRDefault="00B93572" w:rsidP="00B93572">
      <w:pPr>
        <w:pStyle w:val="NormalWeb"/>
      </w:pPr>
      <w:r>
        <w:t xml:space="preserve">Even our most basic knowledge begins with an inner certainty. As Descartes famously said: </w:t>
      </w:r>
      <w:r>
        <w:rPr>
          <w:rStyle w:val="Emphasis"/>
          <w:rFonts w:eastAsiaTheme="majorEastAsia"/>
        </w:rPr>
        <w:t>"I think, therefore I am."</w:t>
      </w:r>
      <w:r>
        <w:t xml:space="preserve"> While we can doubt many things, we cannot doubt that we are doubting. This act of thinking provides a certainty that is not found in the material realm.</w:t>
      </w:r>
    </w:p>
    <w:p w14:paraId="1538C934" w14:textId="77777777" w:rsidR="00B93572" w:rsidRDefault="00B93572" w:rsidP="00B93572">
      <w:r>
        <w:rPr>
          <w:noProof/>
        </w:rPr>
      </w:r>
      <w:r w:rsidR="00B93572">
        <w:rPr>
          <w:noProof/>
        </w:rPr>
        <w:pict w14:anchorId="5DFC0128">
          <v:rect id="_x0000_i1026" alt="" style="width:468pt;height:.05pt;mso-width-percent:0;mso-height-percent:0;mso-width-percent:0;mso-height-percent:0" o:hralign="center" o:hrstd="t" o:hr="t" fillcolor="#a0a0a0" stroked="f"/>
        </w:pict>
      </w:r>
    </w:p>
    <w:p w14:paraId="3E8B9CC4" w14:textId="77777777" w:rsidR="00B93572" w:rsidRDefault="00B93572" w:rsidP="00B93572">
      <w:pPr>
        <w:pStyle w:val="Heading3"/>
      </w:pPr>
      <w:r>
        <w:rPr>
          <w:rStyle w:val="Strong"/>
          <w:b w:val="0"/>
          <w:bCs w:val="0"/>
        </w:rPr>
        <w:t>Is Matter Aware of Itself?</w:t>
      </w:r>
    </w:p>
    <w:p w14:paraId="0D09F2FB" w14:textId="77777777" w:rsidR="00B93572" w:rsidRDefault="00B93572" w:rsidP="00B93572">
      <w:pPr>
        <w:pStyle w:val="NormalWeb"/>
      </w:pPr>
      <w:r>
        <w:t>Some claim that in humans, matter becomes aware of itself. This statement can be valid but is also ambiguous. It is valid if it means that matter in humans is organized in such a way that it gives rise to a higher reality: consciousness. However, it is misleading if it implies that matter alone can generate consciousness without a spiritual or transcendent dimension.</w:t>
      </w:r>
    </w:p>
    <w:p w14:paraId="51BB509D" w14:textId="77777777" w:rsidR="00B93572" w:rsidRDefault="00B93572" w:rsidP="00B93572">
      <w:pPr>
        <w:pStyle w:val="NormalWeb"/>
      </w:pPr>
      <w:r>
        <w:t>For instance, are you aware of what your brain cells are doing? Or of the activities of your various bodily organs? The answer is no. Thus, is matter truly aware of itself? No.</w:t>
      </w:r>
    </w:p>
    <w:p w14:paraId="1A10712D" w14:textId="77777777" w:rsidR="00B93572" w:rsidRDefault="00B93572" w:rsidP="00B93572">
      <w:pPr>
        <w:pStyle w:val="NormalWeb"/>
      </w:pPr>
      <w:r>
        <w:t>The clearest awareness we have is that we are aware of our thoughts. This activity does not belong to matter. When I decide to do or not do something, that activity is under my control; I can choose and, therefore, feel responsible for my actions. All human society depends on this principle: freedom. If we deny human freedom and reduce it to a machine acting automatically, then everything we believe we do freely would be a dream, an illusion. Without freedom, there can be no responsibility. Without responsibility, there would be no crimes or obligations, and the very structure of society would collapse. We could not demand that anyone do or refrain from doing anything, not even within the state, the family, or toward others.</w:t>
      </w:r>
    </w:p>
    <w:p w14:paraId="03D29289" w14:textId="77777777" w:rsidR="00B93572" w:rsidRDefault="00B93572" w:rsidP="00B93572">
      <w:r>
        <w:rPr>
          <w:noProof/>
        </w:rPr>
      </w:r>
      <w:r w:rsidR="00B93572">
        <w:rPr>
          <w:noProof/>
        </w:rPr>
        <w:pict w14:anchorId="27C53958">
          <v:rect id="_x0000_i1027" alt="" style="width:468pt;height:.05pt;mso-width-percent:0;mso-height-percent:0;mso-width-percent:0;mso-height-percent:0" o:hralign="center" o:hrstd="t" o:hr="t" fillcolor="#a0a0a0" stroked="f"/>
        </w:pict>
      </w:r>
    </w:p>
    <w:p w14:paraId="404C3450" w14:textId="77777777" w:rsidR="00B93572" w:rsidRDefault="00B93572" w:rsidP="00B93572">
      <w:pPr>
        <w:pStyle w:val="Heading3"/>
      </w:pPr>
      <w:r>
        <w:rPr>
          <w:rStyle w:val="Strong"/>
          <w:b w:val="0"/>
          <w:bCs w:val="0"/>
        </w:rPr>
        <w:t>Two Levels of Activity: Material and Non-Material</w:t>
      </w:r>
    </w:p>
    <w:p w14:paraId="467FB0C9" w14:textId="77777777" w:rsidR="00B93572" w:rsidRDefault="00B93572" w:rsidP="00B93572">
      <w:pPr>
        <w:pStyle w:val="NormalWeb"/>
      </w:pPr>
      <w:r>
        <w:t>Thus, in humans, there are two levels of activity belonging to completely different orders. These two levels of activity correspond to two principles of action:</w:t>
      </w:r>
    </w:p>
    <w:p w14:paraId="2BADF30D" w14:textId="77777777" w:rsidR="00B93572" w:rsidRDefault="00B93572" w:rsidP="00B93572">
      <w:pPr>
        <w:numPr>
          <w:ilvl w:val="0"/>
          <w:numId w:val="2"/>
        </w:numPr>
        <w:spacing w:before="100" w:beforeAutospacing="1" w:after="100" w:afterAutospacing="1"/>
      </w:pPr>
      <w:r>
        <w:t xml:space="preserve">A </w:t>
      </w:r>
      <w:r>
        <w:rPr>
          <w:rStyle w:val="Strong"/>
        </w:rPr>
        <w:t>material principle</w:t>
      </w:r>
      <w:r>
        <w:t>, which pertains to the body.</w:t>
      </w:r>
    </w:p>
    <w:p w14:paraId="4B520001" w14:textId="77777777" w:rsidR="00B93572" w:rsidRDefault="00B93572" w:rsidP="00B93572">
      <w:pPr>
        <w:numPr>
          <w:ilvl w:val="0"/>
          <w:numId w:val="2"/>
        </w:numPr>
        <w:spacing w:before="100" w:beforeAutospacing="1" w:after="100" w:afterAutospacing="1"/>
      </w:pPr>
      <w:r>
        <w:t xml:space="preserve">A </w:t>
      </w:r>
      <w:r>
        <w:rPr>
          <w:rStyle w:val="Strong"/>
        </w:rPr>
        <w:t>non-material principle</w:t>
      </w:r>
      <w:r>
        <w:t>, which pertains to the spirit.</w:t>
      </w:r>
    </w:p>
    <w:p w14:paraId="23D70EBE" w14:textId="77777777" w:rsidR="00B93572" w:rsidRDefault="00B93572" w:rsidP="00B93572">
      <w:pPr>
        <w:pStyle w:val="NormalWeb"/>
      </w:pPr>
      <w:r>
        <w:t>For example, thought has none of the properties of matter. It has no weight, electric charge, size, or density, and it cannot be studied by any physicist. The same applies to an act of will. However, this does not mean that humans are two separate realities artificially attached to one another.</w:t>
      </w:r>
    </w:p>
    <w:p w14:paraId="0C5D437A" w14:textId="77777777" w:rsidR="00B93572" w:rsidRDefault="00B93572" w:rsidP="00B93572">
      <w:pPr>
        <w:pStyle w:val="NormalWeb"/>
      </w:pPr>
      <w:r>
        <w:lastRenderedPageBreak/>
        <w:t>What the body does affects spiritual activities, and what the spirit does also affects the body. If you have a headache, it becomes difficult to think clearly. If you are worried, you might develop a stomach ulcer. The body influences the spirit, and the spirit influences the body.</w:t>
      </w:r>
    </w:p>
    <w:p w14:paraId="70F2587D" w14:textId="77777777" w:rsidR="00B93572" w:rsidRDefault="00B93572" w:rsidP="00B93572">
      <w:pPr>
        <w:pStyle w:val="NormalWeb"/>
      </w:pPr>
      <w:r>
        <w:t>Philosophically, this is expressed by saying that humans are a single being composed of two interpenetrating realities. When we say "I," that "I" can refer to either a spiritual or a material fact. For example: "I think," "I desire," "I am hungry," "I walk." In all cases, the subject is the same: the "I."</w:t>
      </w:r>
    </w:p>
    <w:p w14:paraId="7B5B10D1" w14:textId="77777777" w:rsidR="00B93572" w:rsidRDefault="00B93572" w:rsidP="00B93572">
      <w:pPr>
        <w:pStyle w:val="Heading3"/>
      </w:pPr>
      <w:r>
        <w:rPr>
          <w:rStyle w:val="Strong"/>
          <w:b w:val="0"/>
          <w:bCs w:val="0"/>
        </w:rPr>
        <w:t>Unity in Christ: The Model of Redemption</w:t>
      </w:r>
    </w:p>
    <w:p w14:paraId="6FA10A39" w14:textId="77777777" w:rsidR="00B93572" w:rsidRDefault="00B93572" w:rsidP="00B93572">
      <w:pPr>
        <w:pStyle w:val="NormalWeb"/>
      </w:pPr>
      <w:r>
        <w:t xml:space="preserve">This same principle invites reflection on the reality of the Incarnation. In Christ, the same subject can say, </w:t>
      </w:r>
      <w:r>
        <w:rPr>
          <w:rStyle w:val="Emphasis"/>
          <w:rFonts w:eastAsiaTheme="majorEastAsia"/>
        </w:rPr>
        <w:t>"I die,"</w:t>
      </w:r>
      <w:r>
        <w:t xml:space="preserve"> </w:t>
      </w:r>
      <w:r>
        <w:rPr>
          <w:rStyle w:val="Emphasis"/>
          <w:rFonts w:eastAsiaTheme="majorEastAsia"/>
        </w:rPr>
        <w:t>"I existed before Abraham,"</w:t>
      </w:r>
      <w:r>
        <w:t xml:space="preserve"> and </w:t>
      </w:r>
      <w:r>
        <w:rPr>
          <w:rStyle w:val="Emphasis"/>
          <w:rFonts w:eastAsiaTheme="majorEastAsia"/>
        </w:rPr>
        <w:t>"I will rise on the third day."</w:t>
      </w:r>
      <w:r>
        <w:t xml:space="preserve"> He speaks simultaneously as God and as man:</w:t>
      </w:r>
    </w:p>
    <w:p w14:paraId="101226EB" w14:textId="77777777" w:rsidR="00B93572" w:rsidRDefault="00B93572" w:rsidP="00B93572">
      <w:pPr>
        <w:numPr>
          <w:ilvl w:val="0"/>
          <w:numId w:val="3"/>
        </w:numPr>
        <w:spacing w:before="100" w:beforeAutospacing="1" w:after="100" w:afterAutospacing="1"/>
      </w:pPr>
      <w:r>
        <w:rPr>
          <w:rStyle w:val="Strong"/>
        </w:rPr>
        <w:t>As God</w:t>
      </w:r>
      <w:r>
        <w:t>, His death has redemptive value.</w:t>
      </w:r>
    </w:p>
    <w:p w14:paraId="236BC2BD" w14:textId="77777777" w:rsidR="00B93572" w:rsidRDefault="00B93572" w:rsidP="00B93572">
      <w:pPr>
        <w:numPr>
          <w:ilvl w:val="0"/>
          <w:numId w:val="3"/>
        </w:numPr>
        <w:spacing w:before="100" w:beforeAutospacing="1" w:after="100" w:afterAutospacing="1"/>
      </w:pPr>
      <w:r>
        <w:rPr>
          <w:rStyle w:val="Strong"/>
        </w:rPr>
        <w:t>As man</w:t>
      </w:r>
      <w:r>
        <w:t>, He can die—something impossible for His divine nature.</w:t>
      </w:r>
    </w:p>
    <w:p w14:paraId="781A9D6E" w14:textId="77777777" w:rsidR="00B93572" w:rsidRDefault="00B93572" w:rsidP="00B93572">
      <w:pPr>
        <w:pStyle w:val="NormalWeb"/>
      </w:pPr>
      <w:r>
        <w:t>This unity of two distinct natures (divine and human), each with its proper operations, forms the foundation of our redemption. Similarly, though to a far lesser degree, humans are a unity of body and spirit, of two principles of activity: the material body and the non-material spirit.</w:t>
      </w:r>
    </w:p>
    <w:p w14:paraId="30167DD2" w14:textId="77777777" w:rsidR="00B93572" w:rsidRDefault="00B93572" w:rsidP="00B93572">
      <w:r>
        <w:rPr>
          <w:noProof/>
        </w:rPr>
      </w:r>
      <w:r w:rsidR="00B93572">
        <w:rPr>
          <w:noProof/>
        </w:rPr>
        <w:pict w14:anchorId="6443AE31">
          <v:rect id="_x0000_i1031" alt="" style="width:468pt;height:.05pt;mso-width-percent:0;mso-height-percent:0;mso-width-percent:0;mso-height-percent:0" o:hralign="center" o:hrstd="t" o:hr="t" fillcolor="#a0a0a0" stroked="f"/>
        </w:pict>
      </w:r>
    </w:p>
    <w:p w14:paraId="69E5BAAD" w14:textId="77777777" w:rsidR="00B93572" w:rsidRDefault="00B93572" w:rsidP="00B93572">
      <w:pPr>
        <w:pStyle w:val="Heading3"/>
      </w:pPr>
      <w:r>
        <w:rPr>
          <w:rStyle w:val="Strong"/>
          <w:b w:val="0"/>
          <w:bCs w:val="0"/>
        </w:rPr>
        <w:t>Against Reductionism and Eastern Concepts</w:t>
      </w:r>
    </w:p>
    <w:p w14:paraId="2D377370" w14:textId="77777777" w:rsidR="00B93572" w:rsidRDefault="00B93572" w:rsidP="00B93572">
      <w:pPr>
        <w:pStyle w:val="NormalWeb"/>
      </w:pPr>
      <w:r>
        <w:t>This understanding of the human person as a unity of body and soul is essential to rejecting certain modern errors, such as:</w:t>
      </w:r>
    </w:p>
    <w:p w14:paraId="43545B71" w14:textId="77777777" w:rsidR="00B93572" w:rsidRDefault="00B93572" w:rsidP="00B93572">
      <w:pPr>
        <w:numPr>
          <w:ilvl w:val="0"/>
          <w:numId w:val="4"/>
        </w:numPr>
        <w:spacing w:before="100" w:beforeAutospacing="1" w:after="100" w:afterAutospacing="1"/>
      </w:pPr>
      <w:r>
        <w:rPr>
          <w:rStyle w:val="Strong"/>
        </w:rPr>
        <w:t>Materialist Reductionism</w:t>
      </w:r>
      <w:r>
        <w:t>, which denies the spiritual dimension.</w:t>
      </w:r>
    </w:p>
    <w:p w14:paraId="1644CA08" w14:textId="77777777" w:rsidR="00B93572" w:rsidRDefault="00B93572" w:rsidP="00B93572">
      <w:pPr>
        <w:numPr>
          <w:ilvl w:val="0"/>
          <w:numId w:val="4"/>
        </w:numPr>
        <w:spacing w:before="100" w:beforeAutospacing="1" w:after="100" w:afterAutospacing="1"/>
      </w:pPr>
      <w:r>
        <w:rPr>
          <w:rStyle w:val="Strong"/>
        </w:rPr>
        <w:t>Spiritualist Reductionism</w:t>
      </w:r>
      <w:r>
        <w:t>, which disregards the body.</w:t>
      </w:r>
    </w:p>
    <w:p w14:paraId="68074F6C" w14:textId="77777777" w:rsidR="00B93572" w:rsidRDefault="00B93572" w:rsidP="00B93572">
      <w:pPr>
        <w:pStyle w:val="NormalWeb"/>
      </w:pPr>
      <w:r>
        <w:t>It also stands in opposition to some popular Eastern ideas, which perceive the body as a burden the spirit must shed. This notion is false. The body is not an obstacle but an essential element for the existence of a human person. Humans are complete persons, and this completeness includes both body and soul.</w:t>
      </w:r>
    </w:p>
    <w:p w14:paraId="7B7EDD1D" w14:textId="77777777" w:rsidR="00B93572" w:rsidRDefault="00B93572" w:rsidP="00B93572">
      <w:r>
        <w:rPr>
          <w:noProof/>
        </w:rPr>
      </w:r>
      <w:r w:rsidR="00B93572">
        <w:rPr>
          <w:noProof/>
        </w:rPr>
        <w:pict w14:anchorId="137E6A57">
          <v:rect id="_x0000_i1032" alt="" style="width:468pt;height:.05pt;mso-width-percent:0;mso-height-percent:0;mso-width-percent:0;mso-height-percent:0" o:hralign="center" o:hrstd="t" o:hr="t" fillcolor="#a0a0a0" stroked="f"/>
        </w:pict>
      </w:r>
    </w:p>
    <w:p w14:paraId="4CF59D8B" w14:textId="77777777" w:rsidR="00B93572" w:rsidRDefault="00B93572" w:rsidP="00B93572">
      <w:pPr>
        <w:pStyle w:val="Heading3"/>
      </w:pPr>
      <w:r>
        <w:rPr>
          <w:rStyle w:val="Strong"/>
          <w:b w:val="0"/>
          <w:bCs w:val="0"/>
        </w:rPr>
        <w:t>What is the Body?</w:t>
      </w:r>
    </w:p>
    <w:p w14:paraId="05A9A8A7" w14:textId="77777777" w:rsidR="00B93572" w:rsidRDefault="00B93572" w:rsidP="00B93572">
      <w:pPr>
        <w:pStyle w:val="NormalWeb"/>
      </w:pPr>
      <w:r>
        <w:t>Having established that humans are only complete persons with both body and soul, we can ask: What is the body? Here, insights from modern science can help us avoid misunderstandings.</w:t>
      </w:r>
    </w:p>
    <w:p w14:paraId="58B7C943" w14:textId="77777777" w:rsidR="00B93572" w:rsidRDefault="00B93572" w:rsidP="00B93572">
      <w:pPr>
        <w:pStyle w:val="NormalWeb"/>
      </w:pPr>
      <w:r>
        <w:lastRenderedPageBreak/>
        <w:t>Science teaches us that the body is part of material reality. However, we can also reflect on it from the perspective of faith to integrate scientific understanding with the transcendent significance of the body in the resurrection.</w:t>
      </w:r>
    </w:p>
    <w:p w14:paraId="1DB0EAD4" w14:textId="77777777" w:rsidR="00B93572" w:rsidRDefault="00B93572" w:rsidP="00B93572">
      <w:r>
        <w:rPr>
          <w:noProof/>
        </w:rPr>
      </w:r>
      <w:r w:rsidR="00B93572">
        <w:rPr>
          <w:noProof/>
        </w:rPr>
        <w:pict w14:anchorId="73C24B97">
          <v:rect id="_x0000_i1033" alt="" style="width:468pt;height:.05pt;mso-width-percent:0;mso-height-percent:0;mso-width-percent:0;mso-height-percent:0" o:hralign="center" o:hrstd="t" o:hr="t" fillcolor="#a0a0a0" stroked="f"/>
        </w:pict>
      </w:r>
    </w:p>
    <w:p w14:paraId="272D988A" w14:textId="77777777" w:rsidR="00B93572" w:rsidRDefault="00B93572" w:rsidP="00B93572">
      <w:pPr>
        <w:pStyle w:val="Heading3"/>
      </w:pPr>
      <w:r>
        <w:rPr>
          <w:rStyle w:val="Strong"/>
          <w:b w:val="0"/>
          <w:bCs w:val="0"/>
        </w:rPr>
        <w:t>The Body and Matter: Initial Reflections</w:t>
      </w:r>
    </w:p>
    <w:p w14:paraId="1B41B197" w14:textId="77777777" w:rsidR="00B93572" w:rsidRDefault="00B93572" w:rsidP="00B93572">
      <w:pPr>
        <w:pStyle w:val="NormalWeb"/>
      </w:pPr>
      <w:r>
        <w:t>The concept of "body" is used in both everyday language and scientific discourse. In both contexts, a body always refers to a material structure. Speaking of an "immaterial body" is nonsensical from both a physical and philosophical standpoint; it is, quite simply, a verbal contradiction. To say that we resurrect with a body that is not material is as absurd as speaking of a square circle. Either there is no body, or if there is a body, it must be material.</w:t>
      </w:r>
    </w:p>
    <w:p w14:paraId="42469DF6" w14:textId="77777777" w:rsidR="00B93572" w:rsidRDefault="00B93572" w:rsidP="00B93572">
      <w:r>
        <w:rPr>
          <w:noProof/>
        </w:rPr>
      </w:r>
      <w:r w:rsidR="00B93572">
        <w:rPr>
          <w:noProof/>
        </w:rPr>
        <w:pict w14:anchorId="7FDAE4B3">
          <v:rect id="_x0000_i1034" alt="" style="width:468pt;height:.05pt;mso-width-percent:0;mso-height-percent:0;mso-width-percent:0;mso-height-percent:0" o:hralign="center" o:hrstd="t" o:hr="t" fillcolor="#a0a0a0" stroked="f"/>
        </w:pict>
      </w:r>
    </w:p>
    <w:p w14:paraId="2A26B15F" w14:textId="77777777" w:rsidR="00B93572" w:rsidRDefault="00B93572" w:rsidP="00B93572">
      <w:pPr>
        <w:pStyle w:val="Heading3"/>
      </w:pPr>
      <w:r>
        <w:rPr>
          <w:rStyle w:val="Strong"/>
          <w:b w:val="0"/>
          <w:bCs w:val="0"/>
        </w:rPr>
        <w:t>What Does Physics Say About Matter?</w:t>
      </w:r>
    </w:p>
    <w:p w14:paraId="296F5C89" w14:textId="77777777" w:rsidR="00B93572" w:rsidRDefault="00B93572" w:rsidP="00B93572">
      <w:pPr>
        <w:pStyle w:val="NormalWeb"/>
      </w:pPr>
      <w:r>
        <w:t>Physics defines what it studies not by its essence but by its operations. We may not know directly what something is, but we can understand it through its actions. For example:</w:t>
      </w:r>
    </w:p>
    <w:p w14:paraId="303DB123" w14:textId="77777777" w:rsidR="00B93572" w:rsidRDefault="00B93572" w:rsidP="00B93572">
      <w:pPr>
        <w:numPr>
          <w:ilvl w:val="0"/>
          <w:numId w:val="5"/>
        </w:numPr>
        <w:spacing w:before="100" w:beforeAutospacing="1" w:after="100" w:afterAutospacing="1"/>
      </w:pPr>
      <w:r>
        <w:t xml:space="preserve">A </w:t>
      </w:r>
      <w:r>
        <w:rPr>
          <w:rStyle w:val="Strong"/>
        </w:rPr>
        <w:t>proton</w:t>
      </w:r>
      <w:r>
        <w:t xml:space="preserve"> is defined by its properties: a specific mass, a particular electric charge, and predictable behavior.</w:t>
      </w:r>
    </w:p>
    <w:p w14:paraId="49C15C7D" w14:textId="77777777" w:rsidR="00B93572" w:rsidRDefault="00B93572" w:rsidP="00B93572">
      <w:pPr>
        <w:numPr>
          <w:ilvl w:val="0"/>
          <w:numId w:val="5"/>
        </w:numPr>
        <w:spacing w:before="100" w:beforeAutospacing="1" w:after="100" w:afterAutospacing="1"/>
      </w:pPr>
      <w:r>
        <w:t xml:space="preserve">An </w:t>
      </w:r>
      <w:r>
        <w:rPr>
          <w:rStyle w:val="Strong"/>
        </w:rPr>
        <w:t>electron</w:t>
      </w:r>
      <w:r>
        <w:t xml:space="preserve"> is described by its distinct properties: a smaller mass, a negative charge, etc.</w:t>
      </w:r>
    </w:p>
    <w:p w14:paraId="1A05F9E9" w14:textId="77777777" w:rsidR="00B93572" w:rsidRDefault="00B93572" w:rsidP="00B93572">
      <w:pPr>
        <w:pStyle w:val="NormalWeb"/>
      </w:pPr>
      <w:r>
        <w:t>In this context, matter—whether animate (like the human body) or inanimate (like a rock)—is described by its activity. We refer to both the human body and an inanimate object as "bodies," and we also speak of celestial bodies (such as stars) in terms of their interaction within the universe.</w:t>
      </w:r>
    </w:p>
    <w:p w14:paraId="72511298" w14:textId="77777777" w:rsidR="00B93572" w:rsidRDefault="00B93572" w:rsidP="00B93572">
      <w:r>
        <w:rPr>
          <w:noProof/>
        </w:rPr>
      </w:r>
      <w:r w:rsidR="00B93572">
        <w:rPr>
          <w:noProof/>
        </w:rPr>
        <w:pict w14:anchorId="0B84A92E">
          <v:rect id="_x0000_i1035" alt="" style="width:468pt;height:.05pt;mso-width-percent:0;mso-height-percent:0;mso-width-percent:0;mso-height-percent:0" o:hralign="center" o:hrstd="t" o:hr="t" fillcolor="#a0a0a0" stroked="f"/>
        </w:pict>
      </w:r>
    </w:p>
    <w:p w14:paraId="2B433ED7" w14:textId="77777777" w:rsidR="00B93572" w:rsidRDefault="00B93572" w:rsidP="00B93572">
      <w:pPr>
        <w:pStyle w:val="Heading3"/>
      </w:pPr>
      <w:r>
        <w:rPr>
          <w:rStyle w:val="Strong"/>
          <w:b w:val="0"/>
          <w:bCs w:val="0"/>
        </w:rPr>
        <w:t>The Four Fundamental Forces of Matter</w:t>
      </w:r>
    </w:p>
    <w:p w14:paraId="4DCE8E0E" w14:textId="77777777" w:rsidR="00B93572" w:rsidRDefault="00B93572" w:rsidP="00B93572">
      <w:pPr>
        <w:pStyle w:val="NormalWeb"/>
      </w:pPr>
      <w:r>
        <w:t>All activity in the material universe, according to physics, occurs through four fundamental forces or their combinations:</w:t>
      </w:r>
    </w:p>
    <w:p w14:paraId="082C81A9" w14:textId="77777777" w:rsidR="00B93572" w:rsidRDefault="00B93572" w:rsidP="00B93572">
      <w:pPr>
        <w:numPr>
          <w:ilvl w:val="0"/>
          <w:numId w:val="6"/>
        </w:numPr>
        <w:spacing w:before="100" w:beforeAutospacing="1" w:after="100" w:afterAutospacing="1"/>
      </w:pPr>
      <w:r>
        <w:rPr>
          <w:rStyle w:val="Strong"/>
        </w:rPr>
        <w:t>Gravity</w:t>
      </w:r>
    </w:p>
    <w:p w14:paraId="2E76EA51" w14:textId="77777777" w:rsidR="00B93572" w:rsidRDefault="00B93572" w:rsidP="00B93572">
      <w:pPr>
        <w:numPr>
          <w:ilvl w:val="0"/>
          <w:numId w:val="6"/>
        </w:numPr>
        <w:spacing w:before="100" w:beforeAutospacing="1" w:after="100" w:afterAutospacing="1"/>
      </w:pPr>
      <w:r>
        <w:rPr>
          <w:rStyle w:val="Strong"/>
        </w:rPr>
        <w:t>Electromagnetic Force</w:t>
      </w:r>
    </w:p>
    <w:p w14:paraId="2307E890" w14:textId="77777777" w:rsidR="00B93572" w:rsidRDefault="00B93572" w:rsidP="00B93572">
      <w:pPr>
        <w:numPr>
          <w:ilvl w:val="0"/>
          <w:numId w:val="6"/>
        </w:numPr>
        <w:spacing w:before="100" w:beforeAutospacing="1" w:after="100" w:afterAutospacing="1"/>
      </w:pPr>
      <w:r>
        <w:rPr>
          <w:rStyle w:val="Strong"/>
        </w:rPr>
        <w:t>Strong Nuclear Force</w:t>
      </w:r>
    </w:p>
    <w:p w14:paraId="0171AC91" w14:textId="77777777" w:rsidR="00B93572" w:rsidRDefault="00B93572" w:rsidP="00B93572">
      <w:pPr>
        <w:numPr>
          <w:ilvl w:val="0"/>
          <w:numId w:val="6"/>
        </w:numPr>
        <w:spacing w:before="100" w:beforeAutospacing="1" w:after="100" w:afterAutospacing="1"/>
      </w:pPr>
      <w:r>
        <w:rPr>
          <w:rStyle w:val="Strong"/>
        </w:rPr>
        <w:t>Weak Nuclear Force</w:t>
      </w:r>
    </w:p>
    <w:p w14:paraId="00F5D866" w14:textId="77777777" w:rsidR="00B93572" w:rsidRDefault="00B93572" w:rsidP="00B93572">
      <w:pPr>
        <w:pStyle w:val="NormalWeb"/>
      </w:pPr>
      <w:r>
        <w:t>These four forces serve as the foundation for explaining how matter operates. Below, we explore the first two, which are the most relevant to everyday experience.</w:t>
      </w:r>
    </w:p>
    <w:p w14:paraId="539BC206" w14:textId="77777777" w:rsidR="00B93572" w:rsidRDefault="00B93572" w:rsidP="00B93572">
      <w:pPr>
        <w:pStyle w:val="Heading3"/>
      </w:pPr>
      <w:r>
        <w:rPr>
          <w:rStyle w:val="Strong"/>
          <w:b w:val="0"/>
          <w:bCs w:val="0"/>
        </w:rPr>
        <w:lastRenderedPageBreak/>
        <w:t>1. Gravity</w:t>
      </w:r>
    </w:p>
    <w:p w14:paraId="196F4616" w14:textId="77777777" w:rsidR="00B93572" w:rsidRDefault="00B93572" w:rsidP="00B93572">
      <w:pPr>
        <w:pStyle w:val="NormalWeb"/>
      </w:pPr>
      <w:r>
        <w:t xml:space="preserve">Gravity is the force that acts on all matter. It is </w:t>
      </w:r>
      <w:proofErr w:type="gramStart"/>
      <w:r>
        <w:t>universal—affecting</w:t>
      </w:r>
      <w:proofErr w:type="gramEnd"/>
      <w:r>
        <w:t xml:space="preserve"> every object without exception. It has no range limit and cannot be blocked or isolated. For instance, when people say astronauts are "outside the Earth's gravitational pull," this is incorrect. If they were outside Earth’s gravitational influence, they could not orbit the planet.</w:t>
      </w:r>
    </w:p>
    <w:p w14:paraId="5CE06EAA" w14:textId="77777777" w:rsidR="00B93572" w:rsidRDefault="00B93572" w:rsidP="00B93572">
      <w:pPr>
        <w:pStyle w:val="NormalWeb"/>
      </w:pPr>
      <w:r>
        <w:t>Gravity works by concentrating mass; masses seem to attract each other. Isaac Newton described this phenomenon, showing that gravity causes bodies to come together into increasingly larger structures unless opposed by another force. For example, if the universe consisted of stationary objects in fixed positions, they would all collapse into a single central point due to gravitational attraction.</w:t>
      </w:r>
    </w:p>
    <w:p w14:paraId="29026433" w14:textId="77777777" w:rsidR="00B93572" w:rsidRDefault="00B93572" w:rsidP="00B93572">
      <w:r>
        <w:rPr>
          <w:noProof/>
        </w:rPr>
      </w:r>
      <w:r w:rsidR="00B93572">
        <w:rPr>
          <w:noProof/>
        </w:rPr>
        <w:pict w14:anchorId="17179BAC">
          <v:rect id="_x0000_i1041" alt="" style="width:468pt;height:.05pt;mso-width-percent:0;mso-height-percent:0;mso-width-percent:0;mso-height-percent:0" o:hralign="center" o:hrstd="t" o:hr="t" fillcolor="#a0a0a0" stroked="f"/>
        </w:pict>
      </w:r>
    </w:p>
    <w:p w14:paraId="5BCAB658" w14:textId="77777777" w:rsidR="00B93572" w:rsidRDefault="00B93572" w:rsidP="00B93572">
      <w:pPr>
        <w:pStyle w:val="Heading3"/>
      </w:pPr>
      <w:r>
        <w:rPr>
          <w:rStyle w:val="Strong"/>
          <w:b w:val="0"/>
          <w:bCs w:val="0"/>
        </w:rPr>
        <w:t>2. Electromagnetic Force</w:t>
      </w:r>
    </w:p>
    <w:p w14:paraId="0AC22231" w14:textId="77777777" w:rsidR="00B93572" w:rsidRDefault="00B93572" w:rsidP="00B93572">
      <w:pPr>
        <w:pStyle w:val="NormalWeb"/>
      </w:pPr>
      <w:r>
        <w:t>Like gravity, the electromagnetic force has an unlimited range. However, it does not affect all matter—only that which has an electric charge. Unlike gravity, which solely attracts, the electromagnetic force can both attract and repel, depending on the nature of the charges (positive or negative).</w:t>
      </w:r>
    </w:p>
    <w:p w14:paraId="54A66B92" w14:textId="77777777" w:rsidR="00B93572" w:rsidRDefault="00B93572" w:rsidP="00B93572">
      <w:pPr>
        <w:pStyle w:val="NormalWeb"/>
      </w:pPr>
      <w:r>
        <w:t xml:space="preserve">One striking example of its intensity: if we were to remove all negative charges from two grains of sand—one on the ceiling and the other on a table—both grains would become positively charged. The repulsion between them would be so immense that to prevent the grain on the ceiling from being propelled into space, it would require a weight equivalent to </w:t>
      </w:r>
      <w:r>
        <w:rPr>
          <w:rStyle w:val="Strong"/>
          <w:rFonts w:eastAsiaTheme="majorEastAsia"/>
        </w:rPr>
        <w:t>3 million tons</w:t>
      </w:r>
      <w:r>
        <w:t xml:space="preserve"> hanging from it.</w:t>
      </w:r>
    </w:p>
    <w:p w14:paraId="0F799B9B" w14:textId="77777777" w:rsidR="00B93572" w:rsidRDefault="00B93572" w:rsidP="00B93572">
      <w:pPr>
        <w:pStyle w:val="NormalWeb"/>
      </w:pPr>
      <w:r>
        <w:t>The electromagnetic force provides cohesion to the matter we know. For instance:</w:t>
      </w:r>
    </w:p>
    <w:p w14:paraId="47533B6F" w14:textId="77777777" w:rsidR="00B93572" w:rsidRDefault="00B93572" w:rsidP="00B93572">
      <w:pPr>
        <w:numPr>
          <w:ilvl w:val="0"/>
          <w:numId w:val="7"/>
        </w:numPr>
        <w:spacing w:before="100" w:beforeAutospacing="1" w:after="100" w:afterAutospacing="1"/>
      </w:pPr>
      <w:r>
        <w:t xml:space="preserve">A </w:t>
      </w:r>
      <w:r>
        <w:rPr>
          <w:rStyle w:val="Strong"/>
        </w:rPr>
        <w:t>stone</w:t>
      </w:r>
      <w:r>
        <w:t xml:space="preserve"> is a collection of electrically charged particles held together by this intense attraction.</w:t>
      </w:r>
    </w:p>
    <w:p w14:paraId="5F1BFF05" w14:textId="77777777" w:rsidR="00B93572" w:rsidRDefault="00B93572" w:rsidP="00B93572">
      <w:pPr>
        <w:numPr>
          <w:ilvl w:val="0"/>
          <w:numId w:val="7"/>
        </w:numPr>
        <w:spacing w:before="100" w:beforeAutospacing="1" w:after="100" w:afterAutospacing="1"/>
      </w:pPr>
      <w:r>
        <w:t xml:space="preserve">All </w:t>
      </w:r>
      <w:r>
        <w:rPr>
          <w:rStyle w:val="Strong"/>
        </w:rPr>
        <w:t>chemistry</w:t>
      </w:r>
      <w:r>
        <w:t xml:space="preserve"> depends on the interactions between atoms and their electric charges, forming molecules.</w:t>
      </w:r>
    </w:p>
    <w:p w14:paraId="501339A8" w14:textId="77777777" w:rsidR="00B93572" w:rsidRDefault="00B93572" w:rsidP="00B93572">
      <w:pPr>
        <w:numPr>
          <w:ilvl w:val="0"/>
          <w:numId w:val="7"/>
        </w:numPr>
        <w:spacing w:before="100" w:beforeAutospacing="1" w:after="100" w:afterAutospacing="1"/>
      </w:pPr>
      <w:r>
        <w:rPr>
          <w:rStyle w:val="Strong"/>
        </w:rPr>
        <w:t>Life</w:t>
      </w:r>
      <w:r>
        <w:t>, with its highly complex structures like the DNA molecule, is only possible due to the electromagnetic force.</w:t>
      </w:r>
    </w:p>
    <w:p w14:paraId="0C97CFE1" w14:textId="77777777" w:rsidR="00B93572" w:rsidRDefault="00B93572" w:rsidP="00B93572">
      <w:r>
        <w:rPr>
          <w:noProof/>
        </w:rPr>
      </w:r>
      <w:r w:rsidR="00B93572">
        <w:rPr>
          <w:noProof/>
        </w:rPr>
        <w:pict w14:anchorId="7FBBD3F9">
          <v:rect id="_x0000_i1042" alt="" style="width:468pt;height:.05pt;mso-width-percent:0;mso-height-percent:0;mso-width-percent:0;mso-height-percent:0" o:hralign="center" o:hrstd="t" o:hr="t" fillcolor="#a0a0a0" stroked="f"/>
        </w:pict>
      </w:r>
    </w:p>
    <w:p w14:paraId="370EA928" w14:textId="77777777" w:rsidR="00B93572" w:rsidRDefault="00B93572" w:rsidP="00B93572">
      <w:pPr>
        <w:pStyle w:val="Heading3"/>
      </w:pPr>
      <w:r>
        <w:rPr>
          <w:rStyle w:val="Strong"/>
          <w:b w:val="0"/>
          <w:bCs w:val="0"/>
        </w:rPr>
        <w:t>The Importance of the Electromagnetic Force in Life</w:t>
      </w:r>
    </w:p>
    <w:p w14:paraId="487C22C5" w14:textId="77777777" w:rsidR="00B93572" w:rsidRDefault="00B93572" w:rsidP="00B93572">
      <w:pPr>
        <w:pStyle w:val="NormalWeb"/>
      </w:pPr>
      <w:r>
        <w:t>Biological life requires complex and cohesive structures. For example, the DNA molecule is composed of over 10 billion atoms, bound together with immense cohesion. This molecule is not only the foundation of inheritance but also contains the genetic instructions necessary for an organism to reproduce and sustain its characteristics generation after generation.</w:t>
      </w:r>
    </w:p>
    <w:p w14:paraId="5D4EC518" w14:textId="77777777" w:rsidR="00B93572" w:rsidRDefault="00B93572" w:rsidP="00B93572">
      <w:pPr>
        <w:pStyle w:val="NormalWeb"/>
      </w:pPr>
      <w:r>
        <w:lastRenderedPageBreak/>
        <w:t>Without the electromagnetic force, these structures could not exist. Atoms would not bind, complex molecules would not form, and life as we know it would be impossible.</w:t>
      </w:r>
    </w:p>
    <w:p w14:paraId="31EC0848" w14:textId="77777777" w:rsidR="00B93572" w:rsidRDefault="00B93572" w:rsidP="00B93572">
      <w:r>
        <w:rPr>
          <w:noProof/>
        </w:rPr>
      </w:r>
      <w:r w:rsidR="00B93572">
        <w:rPr>
          <w:noProof/>
        </w:rPr>
        <w:pict w14:anchorId="63BFE407">
          <v:rect id="_x0000_i1043" alt="" style="width:468pt;height:.05pt;mso-width-percent:0;mso-height-percent:0;mso-width-percent:0;mso-height-percent:0" o:hralign="center" o:hrstd="t" o:hr="t" fillcolor="#a0a0a0" stroked="f"/>
        </w:pict>
      </w:r>
    </w:p>
    <w:p w14:paraId="47066E79" w14:textId="77777777" w:rsidR="00B93572" w:rsidRDefault="00B93572" w:rsidP="00B93572">
      <w:pPr>
        <w:pStyle w:val="Heading3"/>
      </w:pPr>
      <w:r>
        <w:rPr>
          <w:rStyle w:val="Strong"/>
          <w:b w:val="0"/>
          <w:bCs w:val="0"/>
        </w:rPr>
        <w:t>Matter: Beyond Appearances</w:t>
      </w:r>
    </w:p>
    <w:p w14:paraId="5CC8FA43" w14:textId="77777777" w:rsidR="00B93572" w:rsidRDefault="00B93572" w:rsidP="00B93572">
      <w:pPr>
        <w:pStyle w:val="NormalWeb"/>
      </w:pPr>
      <w:r>
        <w:t xml:space="preserve">When we observe a seemingly solid object, like a piece of metal, and touch it, we often think: </w:t>
      </w:r>
      <w:r>
        <w:rPr>
          <w:rStyle w:val="Emphasis"/>
          <w:rFonts w:eastAsiaTheme="majorEastAsia"/>
        </w:rPr>
        <w:t>"This is solid; this is hard."</w:t>
      </w:r>
      <w:r>
        <w:t xml:space="preserve"> However, at the atomic level, this is far from true. What we perceive as solidity is</w:t>
      </w:r>
      <w:proofErr w:type="gramStart"/>
      <w:r>
        <w:t>, in reality, a</w:t>
      </w:r>
      <w:proofErr w:type="gramEnd"/>
      <w:r>
        <w:t xml:space="preserve"> collection of particles separated by enormous distances (at an atomic scale) akin to the distances between planets. These particles are in constant, rapid motion, creating the illusion of hardness through the electrical repulsion forces that prevent our fingers from penetrating the object.</w:t>
      </w:r>
    </w:p>
    <w:p w14:paraId="2535C22B" w14:textId="77777777" w:rsidR="00B93572" w:rsidRDefault="00B93572" w:rsidP="00B93572">
      <w:pPr>
        <w:pStyle w:val="NormalWeb"/>
      </w:pPr>
      <w:proofErr w:type="gramStart"/>
      <w:r>
        <w:t>In reality, nothing</w:t>
      </w:r>
      <w:proofErr w:type="gramEnd"/>
      <w:r>
        <w:t xml:space="preserve"> is truly solid. Even the matter in our own bodies is a cloud of particles in rapid motion. If all the empty space within these particles were removed, the total matter of a human body would be so small that it could not be seen, even with the most powerful microscope.</w:t>
      </w:r>
    </w:p>
    <w:p w14:paraId="1A66BFB1" w14:textId="77777777" w:rsidR="00B93572" w:rsidRDefault="00B93572" w:rsidP="00B93572">
      <w:pPr>
        <w:pStyle w:val="NormalWeb"/>
      </w:pPr>
      <w:r>
        <w:t>Though difficult to believe, this fact is undeniable according to physics, which provides solid evidence to support it. This understanding allows us to examine certain intuitive properties of matter and how physics challenges those intuitions.</w:t>
      </w:r>
    </w:p>
    <w:p w14:paraId="2904E32B" w14:textId="77777777" w:rsidR="00B93572" w:rsidRPr="00B93572" w:rsidRDefault="00B93572" w:rsidP="00B93572">
      <w:pPr>
        <w:spacing w:before="100" w:beforeAutospacing="1" w:after="100" w:afterAutospacing="1"/>
        <w:rPr>
          <w:rFonts w:ascii="Times New Roman" w:eastAsia="Times New Roman" w:hAnsi="Times New Roman" w:cs="Times New Roman"/>
          <w:kern w:val="0"/>
          <w14:ligatures w14:val="none"/>
        </w:rPr>
      </w:pPr>
    </w:p>
    <w:p w14:paraId="4B853107" w14:textId="77777777" w:rsidR="00B93572" w:rsidRDefault="00B93572" w:rsidP="00B93572">
      <w:pPr>
        <w:pStyle w:val="Heading3"/>
      </w:pPr>
      <w:r>
        <w:rPr>
          <w:rStyle w:val="Strong"/>
          <w:b w:val="0"/>
          <w:bCs w:val="0"/>
        </w:rPr>
        <w:t>Properties of Matter: Myths and Realities</w:t>
      </w:r>
    </w:p>
    <w:p w14:paraId="4FB6A5AB" w14:textId="77777777" w:rsidR="00B93572" w:rsidRDefault="00B93572" w:rsidP="00B93572">
      <w:r>
        <w:rPr>
          <w:noProof/>
        </w:rPr>
      </w:r>
      <w:r w:rsidR="00B93572">
        <w:rPr>
          <w:noProof/>
        </w:rPr>
        <w:pict w14:anchorId="6CCAF875">
          <v:rect id="_x0000_i1047" alt="" style="width:468pt;height:.05pt;mso-width-percent:0;mso-height-percent:0;mso-width-percent:0;mso-height-percent:0" o:hralign="center" o:hrstd="t" o:hr="t" fillcolor="#a0a0a0" stroked="f"/>
        </w:pict>
      </w:r>
    </w:p>
    <w:p w14:paraId="2CFE7FF1" w14:textId="77777777" w:rsidR="00B93572" w:rsidRDefault="00B93572" w:rsidP="00B93572">
      <w:pPr>
        <w:pStyle w:val="Heading4"/>
      </w:pPr>
      <w:r>
        <w:rPr>
          <w:rStyle w:val="Strong"/>
          <w:b w:val="0"/>
          <w:bCs w:val="0"/>
        </w:rPr>
        <w:t>1. Is Matter Impenetrable?</w:t>
      </w:r>
    </w:p>
    <w:p w14:paraId="3A7F0CD4" w14:textId="77777777" w:rsidR="00B93572" w:rsidRDefault="00B93572" w:rsidP="00B93572">
      <w:pPr>
        <w:pStyle w:val="NormalWeb"/>
      </w:pPr>
      <w:r>
        <w:t>We often say that matter is impenetrable—that where one body exists, another cannot. However, this is not entirely true. Matter can be compressed almost without limit, as demonstrated by astronomical phenomena:</w:t>
      </w:r>
    </w:p>
    <w:p w14:paraId="371BF769" w14:textId="77777777" w:rsidR="00B93572" w:rsidRDefault="00B93572" w:rsidP="00B93572">
      <w:pPr>
        <w:pStyle w:val="NormalWeb"/>
        <w:numPr>
          <w:ilvl w:val="0"/>
          <w:numId w:val="8"/>
        </w:numPr>
      </w:pPr>
      <w:r>
        <w:rPr>
          <w:rStyle w:val="Strong"/>
          <w:rFonts w:eastAsiaTheme="majorEastAsia"/>
        </w:rPr>
        <w:t>White Dwarfs:</w:t>
      </w:r>
      <w:r>
        <w:t xml:space="preserve"> A star like the Sun, at the end of its life, can collapse into a sphere with the same mass but the size of the Earth. The density of such a star would be so immense that one cubic centimeter of its core would weigh 50 tons on Earth.</w:t>
      </w:r>
    </w:p>
    <w:p w14:paraId="46EF3B2E" w14:textId="77777777" w:rsidR="00B93572" w:rsidRDefault="00B93572" w:rsidP="00B93572">
      <w:pPr>
        <w:pStyle w:val="NormalWeb"/>
        <w:numPr>
          <w:ilvl w:val="0"/>
          <w:numId w:val="8"/>
        </w:numPr>
      </w:pPr>
      <w:r>
        <w:rPr>
          <w:rStyle w:val="Strong"/>
          <w:rFonts w:eastAsiaTheme="majorEastAsia"/>
        </w:rPr>
        <w:t>Neutron Stars:</w:t>
      </w:r>
      <w:r>
        <w:t xml:space="preserve"> If a star has more than 1.5 times the mass of the Sun, it can collapse further, forming a neutron star with a radius of only 10 to 20 kilometers. A cubic centimeter of this star's matter would weigh over </w:t>
      </w:r>
      <w:r>
        <w:rPr>
          <w:rStyle w:val="Strong"/>
          <w:rFonts w:eastAsiaTheme="majorEastAsia"/>
        </w:rPr>
        <w:t>1 billion tons</w:t>
      </w:r>
      <w:r>
        <w:t>.</w:t>
      </w:r>
    </w:p>
    <w:p w14:paraId="62BE2ADA" w14:textId="77777777" w:rsidR="00B93572" w:rsidRDefault="00B93572" w:rsidP="00B93572">
      <w:pPr>
        <w:pStyle w:val="NormalWeb"/>
        <w:numPr>
          <w:ilvl w:val="0"/>
          <w:numId w:val="8"/>
        </w:numPr>
      </w:pPr>
      <w:r>
        <w:rPr>
          <w:rStyle w:val="Strong"/>
          <w:rFonts w:eastAsiaTheme="majorEastAsia"/>
        </w:rPr>
        <w:t>Black Holes:</w:t>
      </w:r>
      <w:r>
        <w:t xml:space="preserve"> If the mass exceeds three times that of the Sun, the collapse becomes limitless, forming a black hole where all matter compresses into a radius practically equal to zero.</w:t>
      </w:r>
    </w:p>
    <w:p w14:paraId="347ED08D" w14:textId="77777777" w:rsidR="00B93572" w:rsidRDefault="00B93572" w:rsidP="00B93572">
      <w:pPr>
        <w:pStyle w:val="NormalWeb"/>
      </w:pPr>
      <w:r>
        <w:t xml:space="preserve">These examples reveal that matter is not </w:t>
      </w:r>
      <w:proofErr w:type="gramStart"/>
      <w:r>
        <w:t>absolutely impenetrable</w:t>
      </w:r>
      <w:proofErr w:type="gramEnd"/>
      <w:r>
        <w:t>; under sufficient pressure, it can compress to extraordinary degrees.</w:t>
      </w:r>
    </w:p>
    <w:p w14:paraId="00138585" w14:textId="77777777" w:rsidR="00B93572" w:rsidRDefault="00B93572" w:rsidP="00B93572">
      <w:r>
        <w:rPr>
          <w:noProof/>
        </w:rPr>
        <w:lastRenderedPageBreak/>
      </w:r>
      <w:r w:rsidR="00B93572">
        <w:rPr>
          <w:noProof/>
        </w:rPr>
        <w:pict w14:anchorId="41AAA0B5">
          <v:rect id="_x0000_i1048" alt="" style="width:468pt;height:.05pt;mso-width-percent:0;mso-height-percent:0;mso-width-percent:0;mso-height-percent:0" o:hralign="center" o:hrstd="t" o:hr="t" fillcolor="#a0a0a0" stroked="f"/>
        </w:pict>
      </w:r>
    </w:p>
    <w:p w14:paraId="07F6000F" w14:textId="77777777" w:rsidR="00B93572" w:rsidRDefault="00B93572" w:rsidP="00B93572">
      <w:pPr>
        <w:pStyle w:val="Heading4"/>
      </w:pPr>
      <w:r>
        <w:rPr>
          <w:rStyle w:val="Strong"/>
          <w:b w:val="0"/>
          <w:bCs w:val="0"/>
        </w:rPr>
        <w:t>2. Can a Body Be in Two Places at Once?</w:t>
      </w:r>
    </w:p>
    <w:p w14:paraId="036CF088" w14:textId="77777777" w:rsidR="00B93572" w:rsidRDefault="00B93572" w:rsidP="00B93572">
      <w:pPr>
        <w:pStyle w:val="NormalWeb"/>
      </w:pPr>
      <w:r>
        <w:t>Common sense tells us that a body can only occupy one location at a time. However, quantum physics defies this notion.</w:t>
      </w:r>
    </w:p>
    <w:p w14:paraId="05545191" w14:textId="77777777" w:rsidR="00B93572" w:rsidRDefault="00B93572" w:rsidP="00B93572">
      <w:pPr>
        <w:pStyle w:val="NormalWeb"/>
      </w:pPr>
      <w:r>
        <w:t>Elementary particles, such as electrons, have been experimentally shown to behave as if they can be in two places simultaneously. This phenomenon is observed in a classic laboratory experiment:</w:t>
      </w:r>
    </w:p>
    <w:p w14:paraId="0EC9E5E3" w14:textId="77777777" w:rsidR="00B93572" w:rsidRDefault="00B93572" w:rsidP="00B93572">
      <w:pPr>
        <w:numPr>
          <w:ilvl w:val="0"/>
          <w:numId w:val="9"/>
        </w:numPr>
        <w:spacing w:before="100" w:beforeAutospacing="1" w:after="100" w:afterAutospacing="1"/>
      </w:pPr>
      <w:r>
        <w:t>When a stream of particles is directed toward a screen with a single slit, they pass through the slit and form a point on the screen behind it, as expected.</w:t>
      </w:r>
    </w:p>
    <w:p w14:paraId="7284FE50" w14:textId="77777777" w:rsidR="00B93572" w:rsidRDefault="00B93572" w:rsidP="00B93572">
      <w:pPr>
        <w:numPr>
          <w:ilvl w:val="0"/>
          <w:numId w:val="9"/>
        </w:numPr>
        <w:spacing w:before="100" w:beforeAutospacing="1" w:after="100" w:afterAutospacing="1"/>
      </w:pPr>
      <w:r>
        <w:t>When a second slit is added, logic suggests that each particle would pass through one slit or the other, forming two points on the screen.</w:t>
      </w:r>
    </w:p>
    <w:p w14:paraId="731D2A54" w14:textId="77777777" w:rsidR="00B93572" w:rsidRDefault="00B93572" w:rsidP="00B93572">
      <w:pPr>
        <w:numPr>
          <w:ilvl w:val="0"/>
          <w:numId w:val="9"/>
        </w:numPr>
        <w:spacing w:before="100" w:beforeAutospacing="1" w:after="100" w:afterAutospacing="1"/>
      </w:pPr>
      <w:r>
        <w:t xml:space="preserve">However, what </w:t>
      </w:r>
      <w:proofErr w:type="gramStart"/>
      <w:r>
        <w:t>actually occurs</w:t>
      </w:r>
      <w:proofErr w:type="gramEnd"/>
      <w:r>
        <w:t xml:space="preserve"> is the formation of an </w:t>
      </w:r>
      <w:r>
        <w:rPr>
          <w:rStyle w:val="Strong"/>
        </w:rPr>
        <w:t>interference pattern</w:t>
      </w:r>
      <w:r>
        <w:t xml:space="preserve"> on the screen—a pattern that can only be explained if each particle somehow passes through both slits simultaneously and behaves like a wave rather than a solid projectile.</w:t>
      </w:r>
    </w:p>
    <w:p w14:paraId="40EDDC77" w14:textId="77777777" w:rsidR="00B93572" w:rsidRDefault="00B93572" w:rsidP="00B93572">
      <w:pPr>
        <w:pStyle w:val="NormalWeb"/>
      </w:pPr>
      <w:r>
        <w:t>This behavior, foundational to quantum mechanics, demonstrates that elementary particles are not "little balls" but entities that exhibit both particle-like and wave-like properties.</w:t>
      </w:r>
    </w:p>
    <w:p w14:paraId="002F9621" w14:textId="77777777" w:rsidR="00B93572" w:rsidRDefault="00B93572" w:rsidP="00B93572">
      <w:r>
        <w:rPr>
          <w:noProof/>
        </w:rPr>
      </w:r>
      <w:r w:rsidR="00B93572">
        <w:rPr>
          <w:noProof/>
        </w:rPr>
        <w:pict w14:anchorId="49E41180">
          <v:rect id="_x0000_i1049" alt="" style="width:468pt;height:.05pt;mso-width-percent:0;mso-height-percent:0;mso-width-percent:0;mso-height-percent:0" o:hralign="center" o:hrstd="t" o:hr="t" fillcolor="#a0a0a0" stroked="f"/>
        </w:pict>
      </w:r>
    </w:p>
    <w:p w14:paraId="3C9F1BBF" w14:textId="77777777" w:rsidR="00B93572" w:rsidRDefault="00B93572" w:rsidP="00B93572">
      <w:pPr>
        <w:pStyle w:val="Heading4"/>
      </w:pPr>
      <w:r>
        <w:rPr>
          <w:rStyle w:val="Strong"/>
          <w:b w:val="0"/>
          <w:bCs w:val="0"/>
        </w:rPr>
        <w:t>3. Must an Object Pass Through All Intermediate Points to Travel from One Place to Another?</w:t>
      </w:r>
    </w:p>
    <w:p w14:paraId="3EF84B3A" w14:textId="77777777" w:rsidR="00B93572" w:rsidRDefault="00B93572" w:rsidP="00B93572">
      <w:pPr>
        <w:pStyle w:val="NormalWeb"/>
      </w:pPr>
      <w:r>
        <w:t>Another intuition we have is that an object moving from one location to another must traverse all the intermediate points along the way. Yet, this too is not true in the realm of elementary particles.</w:t>
      </w:r>
    </w:p>
    <w:p w14:paraId="566AB3F4" w14:textId="77777777" w:rsidR="00B93572" w:rsidRDefault="00B93572" w:rsidP="00B93572">
      <w:pPr>
        <w:pStyle w:val="NormalWeb"/>
      </w:pPr>
      <w:r>
        <w:t xml:space="preserve">In quantum physics, particles can "jump" from one place to another without traveling through the intervening space. This phenomenon, known as </w:t>
      </w:r>
      <w:r>
        <w:rPr>
          <w:rStyle w:val="Strong"/>
          <w:rFonts w:eastAsiaTheme="majorEastAsia"/>
        </w:rPr>
        <w:t>quantum tunneling</w:t>
      </w:r>
      <w:r>
        <w:t>, is integral to modern electronics:</w:t>
      </w:r>
    </w:p>
    <w:p w14:paraId="56868735" w14:textId="77777777" w:rsidR="00B93572" w:rsidRDefault="00B93572" w:rsidP="00B93572">
      <w:pPr>
        <w:numPr>
          <w:ilvl w:val="0"/>
          <w:numId w:val="10"/>
        </w:numPr>
        <w:spacing w:before="100" w:beforeAutospacing="1" w:after="100" w:afterAutospacing="1"/>
      </w:pPr>
      <w:r>
        <w:t xml:space="preserve">Devices like </w:t>
      </w:r>
      <w:r>
        <w:rPr>
          <w:rStyle w:val="Strong"/>
        </w:rPr>
        <w:t>tunnel diodes</w:t>
      </w:r>
      <w:r>
        <w:t xml:space="preserve"> exploit this property, where particles cross barriers that seem impenetrable without physically traversing the space between one side and the other.</w:t>
      </w:r>
    </w:p>
    <w:p w14:paraId="01FDE7DB" w14:textId="77777777" w:rsidR="00B93572" w:rsidRDefault="00B93572" w:rsidP="00B93572">
      <w:r>
        <w:rPr>
          <w:noProof/>
        </w:rPr>
      </w:r>
      <w:r w:rsidR="00B93572">
        <w:rPr>
          <w:noProof/>
        </w:rPr>
        <w:pict w14:anchorId="4D803BDB">
          <v:rect id="_x0000_i1050" alt="" style="width:468pt;height:.05pt;mso-width-percent:0;mso-height-percent:0;mso-width-percent:0;mso-height-percent:0" o:hralign="center" o:hrstd="t" o:hr="t" fillcolor="#a0a0a0" stroked="f"/>
        </w:pict>
      </w:r>
    </w:p>
    <w:p w14:paraId="04B469BF" w14:textId="77777777" w:rsidR="00B93572" w:rsidRDefault="00B93572" w:rsidP="00B93572">
      <w:pPr>
        <w:pStyle w:val="Heading3"/>
      </w:pPr>
      <w:r>
        <w:rPr>
          <w:rStyle w:val="Strong"/>
          <w:b w:val="0"/>
          <w:bCs w:val="0"/>
        </w:rPr>
        <w:t>Conclusion</w:t>
      </w:r>
    </w:p>
    <w:p w14:paraId="184965CF" w14:textId="77777777" w:rsidR="00B93572" w:rsidRDefault="00B93572" w:rsidP="00B93572">
      <w:pPr>
        <w:pStyle w:val="NormalWeb"/>
      </w:pPr>
      <w:r>
        <w:t xml:space="preserve">These counterintuitive properties of matter—its compressibility, the ability of particles to exist in multiple locations simultaneously, and the possibility of quantum tunneling—challenge our everyday understanding. They highlight the profound differences between classical and quantum </w:t>
      </w:r>
      <w:r>
        <w:lastRenderedPageBreak/>
        <w:t>physics, offering insights into the mysterious and often paradoxical nature of the material universe.</w:t>
      </w:r>
    </w:p>
    <w:p w14:paraId="0433A845" w14:textId="77777777" w:rsidR="00B93572" w:rsidRDefault="00B93572" w:rsidP="00B93572">
      <w:pPr>
        <w:pStyle w:val="Heading3"/>
      </w:pPr>
      <w:r>
        <w:rPr>
          <w:rStyle w:val="Strong"/>
          <w:b w:val="0"/>
          <w:bCs w:val="0"/>
        </w:rPr>
        <w:t>Philosophical Implications</w:t>
      </w:r>
    </w:p>
    <w:p w14:paraId="4CCB1876" w14:textId="77777777" w:rsidR="00B93572" w:rsidRDefault="00B93572" w:rsidP="00B93572">
      <w:pPr>
        <w:pStyle w:val="NormalWeb"/>
      </w:pPr>
      <w:r>
        <w:t>The discoveries of modern physics challenge many of our preconceived notions about matter and reality. What we consider "solid," "impenetrable," or "bound by space" is merely an approximation based on sensory experience and does not reflect the true nature of matter. Physics compels us to rethink our worldview and accept that, at fundamental levels, reality is not as it seems. This knowledge is not only fascinating from a scientific perspective but also carries profound philosophical and theological implications, especially when reflecting on the nature of matter in the context of resurrection.</w:t>
      </w:r>
    </w:p>
    <w:p w14:paraId="267645F4" w14:textId="77777777" w:rsidR="00B93572" w:rsidRDefault="00B93572" w:rsidP="00B93572">
      <w:r>
        <w:rPr>
          <w:noProof/>
        </w:rPr>
      </w:r>
      <w:r w:rsidR="00B93572">
        <w:rPr>
          <w:noProof/>
        </w:rPr>
        <w:pict w14:anchorId="5E62D1DC">
          <v:rect id="_x0000_i1055" alt="" style="width:468pt;height:.05pt;mso-width-percent:0;mso-height-percent:0;mso-width-percent:0;mso-height-percent:0" o:hralign="center" o:hrstd="t" o:hr="t" fillcolor="#a0a0a0" stroked="f"/>
        </w:pict>
      </w:r>
    </w:p>
    <w:p w14:paraId="22666860" w14:textId="77777777" w:rsidR="00B93572" w:rsidRDefault="00B93572" w:rsidP="00B93572">
      <w:pPr>
        <w:pStyle w:val="Heading3"/>
      </w:pPr>
      <w:r>
        <w:rPr>
          <w:rStyle w:val="Strong"/>
          <w:b w:val="0"/>
          <w:bCs w:val="0"/>
        </w:rPr>
        <w:t>Rethinking Matter: Beyond Common Sense</w:t>
      </w:r>
    </w:p>
    <w:p w14:paraId="4DBEF055" w14:textId="77777777" w:rsidR="00B93572" w:rsidRDefault="00B93572" w:rsidP="00B93572">
      <w:pPr>
        <w:pStyle w:val="NormalWeb"/>
      </w:pPr>
      <w:r>
        <w:t>Modern physics dismantles many of our intuitive beliefs about matter. For instance, what we perceive as solid—a piece of metal or a wall—is not truly solid at the atomic level.</w:t>
      </w:r>
    </w:p>
    <w:p w14:paraId="3116D555" w14:textId="77777777" w:rsidR="00B93572" w:rsidRDefault="00B93572" w:rsidP="00B93572">
      <w:pPr>
        <w:pStyle w:val="NormalWeb"/>
      </w:pPr>
      <w:r>
        <w:t xml:space="preserve">An object that feels "hard" is </w:t>
      </w:r>
      <w:proofErr w:type="gramStart"/>
      <w:r>
        <w:t>actually a</w:t>
      </w:r>
      <w:proofErr w:type="gramEnd"/>
      <w:r>
        <w:t xml:space="preserve"> collection of particles separated by vast relative distances and in constant motion. These particles interact through electrical forces, creating the illusion of hardness. When we try to pass through an object, such as with a finger, it is these electrical repulsion forces that prevent it. In strict terms, matter is predominantly empty space.</w:t>
      </w:r>
    </w:p>
    <w:p w14:paraId="5402D94C" w14:textId="77777777" w:rsidR="00B93572" w:rsidRDefault="00B93572" w:rsidP="00B93572">
      <w:pPr>
        <w:pStyle w:val="NormalWeb"/>
      </w:pPr>
      <w:r>
        <w:t>Even our bodies, if we were to remove all the empty space between particles, would become so small that they could not be seen with any microscope.</w:t>
      </w:r>
    </w:p>
    <w:p w14:paraId="0C571406" w14:textId="77777777" w:rsidR="00B93572" w:rsidRDefault="00B93572" w:rsidP="00B93572">
      <w:r>
        <w:rPr>
          <w:noProof/>
        </w:rPr>
      </w:r>
      <w:r w:rsidR="00B93572">
        <w:rPr>
          <w:noProof/>
        </w:rPr>
        <w:pict w14:anchorId="1019DD69">
          <v:rect id="_x0000_i1056" alt="" style="width:468pt;height:.05pt;mso-width-percent:0;mso-height-percent:0;mso-width-percent:0;mso-height-percent:0" o:hralign="center" o:hrstd="t" o:hr="t" fillcolor="#a0a0a0" stroked="f"/>
        </w:pict>
      </w:r>
    </w:p>
    <w:p w14:paraId="03A7F4BD" w14:textId="77777777" w:rsidR="00B93572" w:rsidRDefault="00B93572" w:rsidP="00B93572">
      <w:pPr>
        <w:pStyle w:val="Heading3"/>
      </w:pPr>
      <w:r>
        <w:rPr>
          <w:rStyle w:val="Strong"/>
          <w:b w:val="0"/>
          <w:bCs w:val="0"/>
        </w:rPr>
        <w:t>Matter and Energy: The Blurred Boundary</w:t>
      </w:r>
    </w:p>
    <w:p w14:paraId="5D649FDF" w14:textId="77777777" w:rsidR="00B93572" w:rsidRDefault="00B93572" w:rsidP="00B93572">
      <w:pPr>
        <w:pStyle w:val="NormalWeb"/>
      </w:pPr>
      <w:r>
        <w:t xml:space="preserve">Einstein’s famous equation, </w:t>
      </w:r>
      <w:r>
        <w:rPr>
          <w:rStyle w:val="katex"/>
          <w:rFonts w:eastAsiaTheme="majorEastAsia"/>
        </w:rPr>
        <w:t>E=mc2E = mc^2</w:t>
      </w:r>
      <w:r>
        <w:t>, reveals something extraordinary: matter and energy are interchangeable forms of the same thing. This means:</w:t>
      </w:r>
    </w:p>
    <w:p w14:paraId="7856041A" w14:textId="77777777" w:rsidR="00B93572" w:rsidRDefault="00B93572" w:rsidP="00B93572">
      <w:pPr>
        <w:numPr>
          <w:ilvl w:val="0"/>
          <w:numId w:val="11"/>
        </w:numPr>
        <w:spacing w:before="100" w:beforeAutospacing="1" w:after="100" w:afterAutospacing="1"/>
      </w:pPr>
      <w:r>
        <w:rPr>
          <w:rStyle w:val="Strong"/>
        </w:rPr>
        <w:t>Energy Can Become Particles:</w:t>
      </w:r>
      <w:r>
        <w:t xml:space="preserve"> For example, when high-energy particles from space collide with atoms in Earth’s atmosphere, thousands of new particles are created.</w:t>
      </w:r>
    </w:p>
    <w:p w14:paraId="16E84E56" w14:textId="77777777" w:rsidR="00B93572" w:rsidRDefault="00B93572" w:rsidP="00B93572">
      <w:pPr>
        <w:numPr>
          <w:ilvl w:val="0"/>
          <w:numId w:val="11"/>
        </w:numPr>
        <w:spacing w:before="100" w:beforeAutospacing="1" w:after="100" w:afterAutospacing="1"/>
      </w:pPr>
      <w:r>
        <w:rPr>
          <w:rStyle w:val="Strong"/>
        </w:rPr>
        <w:t>Matter Can Become Energy:</w:t>
      </w:r>
      <w:r>
        <w:t xml:space="preserve"> This principle underlies technologies such as nuclear reactors.</w:t>
      </w:r>
    </w:p>
    <w:p w14:paraId="6911FA81" w14:textId="77777777" w:rsidR="00B93572" w:rsidRDefault="00B93572" w:rsidP="00B93572">
      <w:pPr>
        <w:pStyle w:val="NormalWeb"/>
      </w:pPr>
      <w:r>
        <w:t>In practical terms, imagining that hitting a tennis ball could generate 13 new tennis balls seems like science fiction, but such phenomena are real in the subatomic world and occur constantly in our universe.</w:t>
      </w:r>
    </w:p>
    <w:p w14:paraId="71C408B8" w14:textId="77777777" w:rsidR="00B93572" w:rsidRDefault="00B93572" w:rsidP="00B93572">
      <w:r>
        <w:rPr>
          <w:noProof/>
        </w:rPr>
      </w:r>
      <w:r w:rsidR="00B93572">
        <w:rPr>
          <w:noProof/>
        </w:rPr>
        <w:pict w14:anchorId="4B4FBB9E">
          <v:rect id="_x0000_i1057" alt="" style="width:468pt;height:.05pt;mso-width-percent:0;mso-height-percent:0;mso-width-percent:0;mso-height-percent:0" o:hralign="center" o:hrstd="t" o:hr="t" fillcolor="#a0a0a0" stroked="f"/>
        </w:pict>
      </w:r>
    </w:p>
    <w:p w14:paraId="088F5D3A" w14:textId="77777777" w:rsidR="00B93572" w:rsidRDefault="00B93572" w:rsidP="00B93572">
      <w:pPr>
        <w:pStyle w:val="Heading3"/>
      </w:pPr>
      <w:r>
        <w:rPr>
          <w:rStyle w:val="Strong"/>
          <w:b w:val="0"/>
          <w:bCs w:val="0"/>
        </w:rPr>
        <w:lastRenderedPageBreak/>
        <w:t>The Physical Vacuum: The Most Fundamental Reality?</w:t>
      </w:r>
    </w:p>
    <w:p w14:paraId="7EF84093" w14:textId="77777777" w:rsidR="00B93572" w:rsidRDefault="00B93572" w:rsidP="00B93572">
      <w:pPr>
        <w:pStyle w:val="NormalWeb"/>
      </w:pPr>
      <w:r>
        <w:t>Modern physics suggests that at the most basic level, everything we perceive as matter may derive from what we call the physical vacuum. This "vacuum" is not empty nothingness but a reality with complex properties:</w:t>
      </w:r>
    </w:p>
    <w:p w14:paraId="14D244AF" w14:textId="77777777" w:rsidR="00B93572" w:rsidRDefault="00B93572" w:rsidP="00B93572">
      <w:pPr>
        <w:numPr>
          <w:ilvl w:val="0"/>
          <w:numId w:val="12"/>
        </w:numPr>
        <w:spacing w:before="100" w:beforeAutospacing="1" w:after="100" w:afterAutospacing="1"/>
      </w:pPr>
      <w:r>
        <w:t xml:space="preserve">When a distortion in the vacuum is highly concentrated, we perceive it as a </w:t>
      </w:r>
      <w:r>
        <w:rPr>
          <w:rStyle w:val="Strong"/>
        </w:rPr>
        <w:t>particle</w:t>
      </w:r>
      <w:r>
        <w:t>.</w:t>
      </w:r>
    </w:p>
    <w:p w14:paraId="61A1BC06" w14:textId="77777777" w:rsidR="00B93572" w:rsidRDefault="00B93572" w:rsidP="00B93572">
      <w:pPr>
        <w:numPr>
          <w:ilvl w:val="0"/>
          <w:numId w:val="12"/>
        </w:numPr>
        <w:spacing w:before="100" w:beforeAutospacing="1" w:after="100" w:afterAutospacing="1"/>
      </w:pPr>
      <w:r>
        <w:t xml:space="preserve">When the distortion is more diffuse, we perceive it as </w:t>
      </w:r>
      <w:r>
        <w:rPr>
          <w:rStyle w:val="Strong"/>
        </w:rPr>
        <w:t>energy</w:t>
      </w:r>
      <w:r>
        <w:t>.</w:t>
      </w:r>
    </w:p>
    <w:p w14:paraId="14B712D7" w14:textId="77777777" w:rsidR="00B93572" w:rsidRDefault="00B93572" w:rsidP="00B93572">
      <w:pPr>
        <w:pStyle w:val="NormalWeb"/>
      </w:pPr>
      <w:r>
        <w:t>In this framework, matter is not rigid or permanent but defined by its capacity to interact through the four fundamental forces (gravity, electromagnetism, strong nuclear force, and weak nuclear force). Even light, which has no rest mass, is affected by gravity, following curved paths instead of straight lines, as observed in astronomical phenomena.</w:t>
      </w:r>
    </w:p>
    <w:p w14:paraId="4E5A81B8" w14:textId="77777777" w:rsidR="00B93572" w:rsidRDefault="00B93572" w:rsidP="00B93572">
      <w:r>
        <w:rPr>
          <w:noProof/>
        </w:rPr>
      </w:r>
      <w:r w:rsidR="00B93572">
        <w:rPr>
          <w:noProof/>
        </w:rPr>
        <w:pict w14:anchorId="4CDD7843">
          <v:rect id="_x0000_i1058" alt="" style="width:468pt;height:.05pt;mso-width-percent:0;mso-height-percent:0;mso-width-percent:0;mso-height-percent:0" o:hralign="center" o:hrstd="t" o:hr="t" fillcolor="#a0a0a0" stroked="f"/>
        </w:pict>
      </w:r>
    </w:p>
    <w:p w14:paraId="012F51DB" w14:textId="77777777" w:rsidR="00B93572" w:rsidRDefault="00B93572" w:rsidP="00B93572">
      <w:pPr>
        <w:pStyle w:val="Heading3"/>
      </w:pPr>
      <w:r>
        <w:rPr>
          <w:rStyle w:val="Strong"/>
          <w:b w:val="0"/>
          <w:bCs w:val="0"/>
        </w:rPr>
        <w:t>What Does This Mean for Our Bodies?</w:t>
      </w:r>
    </w:p>
    <w:p w14:paraId="0F63E227" w14:textId="77777777" w:rsidR="00B93572" w:rsidRDefault="00B93572" w:rsidP="00B93572">
      <w:pPr>
        <w:pStyle w:val="Heading4"/>
      </w:pPr>
      <w:r>
        <w:rPr>
          <w:rStyle w:val="Strong"/>
          <w:b w:val="0"/>
          <w:bCs w:val="0"/>
        </w:rPr>
        <w:t>1. The Body in Constant Change</w:t>
      </w:r>
    </w:p>
    <w:p w14:paraId="05E7B05D" w14:textId="77777777" w:rsidR="00B93572" w:rsidRDefault="00B93572" w:rsidP="00B93572">
      <w:pPr>
        <w:pStyle w:val="NormalWeb"/>
      </w:pPr>
      <w:r>
        <w:t xml:space="preserve">Our bodies are not composed of the same atoms as yesterday. Metabolism involves a continuous cycle of loss and renewal of atoms and cells. Despite this, we perceive ourselves as the same person. We say, </w:t>
      </w:r>
      <w:r>
        <w:rPr>
          <w:rStyle w:val="Emphasis"/>
          <w:rFonts w:eastAsiaTheme="majorEastAsia"/>
        </w:rPr>
        <w:t>"I am the same person I was yesterday,"</w:t>
      </w:r>
      <w:r>
        <w:t xml:space="preserve"> </w:t>
      </w:r>
      <w:proofErr w:type="gramStart"/>
      <w:r>
        <w:t>or,</w:t>
      </w:r>
      <w:proofErr w:type="gramEnd"/>
      <w:r>
        <w:t xml:space="preserve"> </w:t>
      </w:r>
      <w:r>
        <w:rPr>
          <w:rStyle w:val="Emphasis"/>
          <w:rFonts w:eastAsiaTheme="majorEastAsia"/>
        </w:rPr>
        <w:t>"I am the same person I was as a baby."</w:t>
      </w:r>
    </w:p>
    <w:p w14:paraId="246595A0" w14:textId="77777777" w:rsidR="00B93572" w:rsidRDefault="00B93572" w:rsidP="00B93572">
      <w:pPr>
        <w:pStyle w:val="NormalWeb"/>
      </w:pPr>
      <w:r>
        <w:t>This sense of continuity does not depend on the permanence of physical particles but on something deeper: a personal identity that transcends material change.</w:t>
      </w:r>
    </w:p>
    <w:p w14:paraId="6829CEF0" w14:textId="77777777" w:rsidR="00B93572" w:rsidRDefault="00B93572" w:rsidP="00B93572">
      <w:r>
        <w:rPr>
          <w:noProof/>
        </w:rPr>
      </w:r>
      <w:r w:rsidR="00B93572">
        <w:rPr>
          <w:noProof/>
        </w:rPr>
        <w:pict w14:anchorId="675B7057">
          <v:rect id="_x0000_i1059" alt="" style="width:468pt;height:.05pt;mso-width-percent:0;mso-height-percent:0;mso-width-percent:0;mso-height-percent:0" o:hralign="center" o:hrstd="t" o:hr="t" fillcolor="#a0a0a0" stroked="f"/>
        </w:pict>
      </w:r>
    </w:p>
    <w:p w14:paraId="26F4AB09" w14:textId="77777777" w:rsidR="00B93572" w:rsidRDefault="00B93572" w:rsidP="00B93572">
      <w:pPr>
        <w:pStyle w:val="Heading4"/>
      </w:pPr>
      <w:r>
        <w:rPr>
          <w:rStyle w:val="Strong"/>
          <w:b w:val="0"/>
          <w:bCs w:val="0"/>
        </w:rPr>
        <w:t>2. The Body in Resurrection</w:t>
      </w:r>
    </w:p>
    <w:p w14:paraId="13525256" w14:textId="77777777" w:rsidR="00B93572" w:rsidRDefault="00B93572" w:rsidP="00B93572">
      <w:pPr>
        <w:pStyle w:val="NormalWeb"/>
      </w:pPr>
      <w:r>
        <w:t>If our earthly body is already an entity in constant flux, we can imagine that in the resurrection, the body will not necessarily consist of the same atoms. Yet, it will still be our body.</w:t>
      </w:r>
    </w:p>
    <w:p w14:paraId="582D6D74" w14:textId="77777777" w:rsidR="00B93572" w:rsidRDefault="00B93572" w:rsidP="00B93572">
      <w:pPr>
        <w:pStyle w:val="NormalWeb"/>
      </w:pPr>
      <w:r>
        <w:t>What is essential is not the identity of the particles but the identity of the person—a unity of body and soul that transcends material changes. In resurrection, this identity is preserved, not through static matter but through the transformation and glorification of the body in a way that aligns with its transcendent purpose.</w:t>
      </w:r>
    </w:p>
    <w:p w14:paraId="61CCEE87" w14:textId="77777777" w:rsidR="00B93572" w:rsidRDefault="00B93572" w:rsidP="00B93572">
      <w:r>
        <w:rPr>
          <w:noProof/>
        </w:rPr>
      </w:r>
      <w:r w:rsidR="00B93572">
        <w:rPr>
          <w:noProof/>
        </w:rPr>
        <w:pict w14:anchorId="39F196D1">
          <v:rect id="_x0000_i1060" alt="" style="width:468pt;height:.05pt;mso-width-percent:0;mso-height-percent:0;mso-width-percent:0;mso-height-percent:0" o:hralign="center" o:hrstd="t" o:hr="t" fillcolor="#a0a0a0" stroked="f"/>
        </w:pict>
      </w:r>
    </w:p>
    <w:p w14:paraId="0DE7A6C2" w14:textId="77777777" w:rsidR="00B93572" w:rsidRDefault="00B93572" w:rsidP="00B93572">
      <w:pPr>
        <w:pStyle w:val="Heading3"/>
      </w:pPr>
      <w:r>
        <w:rPr>
          <w:rStyle w:val="Strong"/>
          <w:b w:val="0"/>
          <w:bCs w:val="0"/>
        </w:rPr>
        <w:t>Conclusion</w:t>
      </w:r>
    </w:p>
    <w:p w14:paraId="0AF521AB" w14:textId="77777777" w:rsidR="00B93572" w:rsidRDefault="00B93572" w:rsidP="00B93572">
      <w:pPr>
        <w:pStyle w:val="NormalWeb"/>
      </w:pPr>
      <w:r>
        <w:t xml:space="preserve">The discoveries of modern physics reveal a reality far more dynamic and mysterious than our everyday experience suggests. This understanding invites us to integrate scientific insights with </w:t>
      </w:r>
      <w:r>
        <w:lastRenderedPageBreak/>
        <w:t>philosophical and theological reflection, offering a richer perspective on the nature of matter, the human person, and the ultimate transformation of the body in the resurrection.</w:t>
      </w:r>
    </w:p>
    <w:p w14:paraId="53AC1860" w14:textId="77777777" w:rsidR="00B93572" w:rsidRDefault="00B93572" w:rsidP="00B93572">
      <w:pPr>
        <w:pStyle w:val="Heading3"/>
      </w:pPr>
      <w:r>
        <w:rPr>
          <w:rStyle w:val="Strong"/>
          <w:b w:val="0"/>
          <w:bCs w:val="0"/>
        </w:rPr>
        <w:t>Conclusion: A Broader Vision of Matter</w:t>
      </w:r>
    </w:p>
    <w:p w14:paraId="0C300474" w14:textId="77777777" w:rsidR="00B93572" w:rsidRDefault="00B93572" w:rsidP="00B93572">
      <w:pPr>
        <w:pStyle w:val="NormalWeb"/>
      </w:pPr>
      <w:r>
        <w:t>Physics compels us to rethink many assumptions about matter and how we perceive it. Although we do not fully understand what an electron, proton, or neutron is, we know they exist and are integral to everything around us—including our own bodies.</w:t>
      </w:r>
    </w:p>
    <w:p w14:paraId="292786FF" w14:textId="77777777" w:rsidR="00B93572" w:rsidRDefault="00B93572" w:rsidP="00B93572">
      <w:pPr>
        <w:pStyle w:val="NormalWeb"/>
      </w:pPr>
      <w:r>
        <w:t>In the context of the resurrection, this invites us to imagine a renewed body, not constrained by traditional material conceptions but still inherently ours. Just as our current body remains "the same" despite constant change, we can trust that our glorified body will be truly ours, though transformed by a transcendent reality.</w:t>
      </w:r>
    </w:p>
    <w:p w14:paraId="6C72A898" w14:textId="77777777" w:rsidR="00B93572" w:rsidRDefault="00B93572" w:rsidP="00B93572">
      <w:r>
        <w:rPr>
          <w:noProof/>
        </w:rPr>
      </w:r>
      <w:r w:rsidR="00B93572">
        <w:rPr>
          <w:noProof/>
        </w:rPr>
        <w:pict w14:anchorId="7688D8C9">
          <v:rect id="_x0000_i1067" alt="" style="width:468pt;height:.05pt;mso-width-percent:0;mso-height-percent:0;mso-width-percent:0;mso-height-percent:0" o:hralign="center" o:hrstd="t" o:hr="t" fillcolor="#a0a0a0" stroked="f"/>
        </w:pict>
      </w:r>
    </w:p>
    <w:p w14:paraId="05BAC5C2" w14:textId="77777777" w:rsidR="00B93572" w:rsidRDefault="00B93572" w:rsidP="00B93572">
      <w:pPr>
        <w:pStyle w:val="Heading3"/>
      </w:pPr>
      <w:r>
        <w:rPr>
          <w:rStyle w:val="Strong"/>
          <w:b w:val="0"/>
          <w:bCs w:val="0"/>
        </w:rPr>
        <w:t>What Does “My Body” Mean?</w:t>
      </w:r>
    </w:p>
    <w:p w14:paraId="69416496" w14:textId="77777777" w:rsidR="00B93572" w:rsidRDefault="00B93572" w:rsidP="00B93572">
      <w:pPr>
        <w:pStyle w:val="NormalWeb"/>
      </w:pPr>
      <w:r>
        <w:t xml:space="preserve">When we </w:t>
      </w:r>
      <w:proofErr w:type="gramStart"/>
      <w:r>
        <w:t>say</w:t>
      </w:r>
      <w:proofErr w:type="gramEnd"/>
      <w:r>
        <w:t xml:space="preserve"> </w:t>
      </w:r>
      <w:r>
        <w:rPr>
          <w:rStyle w:val="Emphasis"/>
          <w:rFonts w:eastAsiaTheme="majorEastAsia"/>
        </w:rPr>
        <w:t>"my body,"</w:t>
      </w:r>
      <w:r>
        <w:t xml:space="preserve"> we do not refer to a fixed set of atoms. It is impossible to retain the same atoms from one day to the next, let alone over years. So, in speaking of the resurrection, what body do we mean? Will it be the body as it was at death—likely deteriorated and damaged? Or, in the case of a child, will it remain a child's body for all eternity?</w:t>
      </w:r>
    </w:p>
    <w:p w14:paraId="0CBCC8C7" w14:textId="77777777" w:rsidR="00B93572" w:rsidRDefault="00B93572" w:rsidP="00B93572">
      <w:pPr>
        <w:pStyle w:val="NormalWeb"/>
      </w:pPr>
      <w:r>
        <w:t xml:space="preserve">These questions prompt us to reflect on the deeper meaning of </w:t>
      </w:r>
      <w:r>
        <w:rPr>
          <w:rStyle w:val="Emphasis"/>
          <w:rFonts w:eastAsiaTheme="majorEastAsia"/>
        </w:rPr>
        <w:t>"my body."</w:t>
      </w:r>
      <w:r>
        <w:t xml:space="preserve"> The idea of identifying the body with a specific set of atoms is incorrect. Consider examples from modern medicine:</w:t>
      </w:r>
    </w:p>
    <w:p w14:paraId="416F3E8E" w14:textId="77777777" w:rsidR="00B93572" w:rsidRDefault="00B93572" w:rsidP="00B93572">
      <w:pPr>
        <w:numPr>
          <w:ilvl w:val="0"/>
          <w:numId w:val="13"/>
        </w:numPr>
        <w:spacing w:before="100" w:beforeAutospacing="1" w:after="100" w:afterAutospacing="1"/>
      </w:pPr>
      <w:r>
        <w:t xml:space="preserve">If an organ fails and is replaced with a transplant, is that organ the donor's or the </w:t>
      </w:r>
      <w:proofErr w:type="gramStart"/>
      <w:r>
        <w:t>recipient's</w:t>
      </w:r>
      <w:proofErr w:type="gramEnd"/>
      <w:r>
        <w:t>?</w:t>
      </w:r>
    </w:p>
    <w:p w14:paraId="63BF9344" w14:textId="77777777" w:rsidR="00B93572" w:rsidRDefault="00B93572" w:rsidP="00B93572">
      <w:pPr>
        <w:numPr>
          <w:ilvl w:val="0"/>
          <w:numId w:val="13"/>
        </w:numPr>
        <w:spacing w:before="100" w:beforeAutospacing="1" w:after="100" w:afterAutospacing="1"/>
      </w:pPr>
      <w:r>
        <w:t xml:space="preserve">If a hip is replaced with a metal prosthesis, is that metal now part of </w:t>
      </w:r>
      <w:r>
        <w:rPr>
          <w:rStyle w:val="Emphasis"/>
        </w:rPr>
        <w:t>my body</w:t>
      </w:r>
      <w:r>
        <w:t>?</w:t>
      </w:r>
    </w:p>
    <w:p w14:paraId="4781950F" w14:textId="77777777" w:rsidR="00B93572" w:rsidRDefault="00B93572" w:rsidP="00B93572">
      <w:pPr>
        <w:numPr>
          <w:ilvl w:val="0"/>
          <w:numId w:val="13"/>
        </w:numPr>
        <w:spacing w:before="100" w:beforeAutospacing="1" w:after="100" w:afterAutospacing="1"/>
      </w:pPr>
      <w:r>
        <w:t>If someone receives an artificial heart, does it become part of their body?</w:t>
      </w:r>
    </w:p>
    <w:p w14:paraId="514035DE" w14:textId="77777777" w:rsidR="00B93572" w:rsidRDefault="00B93572" w:rsidP="00B93572">
      <w:pPr>
        <w:pStyle w:val="NormalWeb"/>
      </w:pPr>
      <w:r>
        <w:t xml:space="preserve">Even with lab-grown skin, the cells exist independently outside the body during cultivation. At that point, they are not </w:t>
      </w:r>
      <w:r>
        <w:rPr>
          <w:rStyle w:val="Emphasis"/>
          <w:rFonts w:eastAsiaTheme="majorEastAsia"/>
        </w:rPr>
        <w:t>"my body."</w:t>
      </w:r>
      <w:r>
        <w:t xml:space="preserve"> However, once implanted, they integrate into the body and become part of it.</w:t>
      </w:r>
    </w:p>
    <w:p w14:paraId="275F6230" w14:textId="77777777" w:rsidR="00B93572" w:rsidRDefault="00B93572" w:rsidP="00B93572">
      <w:pPr>
        <w:pStyle w:val="NormalWeb"/>
      </w:pPr>
      <w:r>
        <w:t xml:space="preserve">This leads to an essential conclusion: neither atoms nor organs can strictly define a person’s body. What defines </w:t>
      </w:r>
      <w:r>
        <w:rPr>
          <w:rStyle w:val="Emphasis"/>
          <w:rFonts w:eastAsiaTheme="majorEastAsia"/>
        </w:rPr>
        <w:t>"my body"</w:t>
      </w:r>
      <w:r>
        <w:t xml:space="preserve"> is deeper than its material components.</w:t>
      </w:r>
    </w:p>
    <w:p w14:paraId="11468B6E" w14:textId="77777777" w:rsidR="00B93572" w:rsidRDefault="00B93572" w:rsidP="00B93572">
      <w:r>
        <w:rPr>
          <w:noProof/>
        </w:rPr>
      </w:r>
      <w:r w:rsidR="00B93572">
        <w:rPr>
          <w:noProof/>
        </w:rPr>
        <w:pict w14:anchorId="7AF19199">
          <v:rect id="_x0000_i1068" alt="" style="width:468pt;height:.05pt;mso-width-percent:0;mso-height-percent:0;mso-width-percent:0;mso-height-percent:0" o:hralign="center" o:hrstd="t" o:hr="t" fillcolor="#a0a0a0" stroked="f"/>
        </w:pict>
      </w:r>
    </w:p>
    <w:p w14:paraId="5A5FB315" w14:textId="77777777" w:rsidR="00B93572" w:rsidRDefault="00B93572" w:rsidP="00B93572">
      <w:pPr>
        <w:pStyle w:val="Heading3"/>
      </w:pPr>
      <w:r>
        <w:rPr>
          <w:rStyle w:val="Strong"/>
          <w:b w:val="0"/>
          <w:bCs w:val="0"/>
        </w:rPr>
        <w:t>Insights from Physics</w:t>
      </w:r>
    </w:p>
    <w:p w14:paraId="24660858" w14:textId="77777777" w:rsidR="00B93572" w:rsidRDefault="00B93572" w:rsidP="00B93572">
      <w:pPr>
        <w:pStyle w:val="NormalWeb"/>
      </w:pPr>
      <w:r>
        <w:t>Modern physics offers further reasons to question traditional notions of the body:</w:t>
      </w:r>
    </w:p>
    <w:p w14:paraId="795AD807" w14:textId="77777777" w:rsidR="00B93572" w:rsidRDefault="00B93572" w:rsidP="00B93572">
      <w:pPr>
        <w:pStyle w:val="NormalWeb"/>
        <w:numPr>
          <w:ilvl w:val="0"/>
          <w:numId w:val="14"/>
        </w:numPr>
      </w:pPr>
      <w:r>
        <w:rPr>
          <w:rStyle w:val="Strong"/>
          <w:rFonts w:eastAsiaTheme="majorEastAsia"/>
        </w:rPr>
        <w:lastRenderedPageBreak/>
        <w:t>Particles Lack Individuality:</w:t>
      </w:r>
      <w:r>
        <w:br/>
        <w:t>In quantum physics, electrons, for example, cannot be distinguished from one another. Attempting to track specific particles in an experiment produces results that do not align with observations. This shows that elementary particles lack a unique, individual identity.</w:t>
      </w:r>
    </w:p>
    <w:p w14:paraId="2D1E905C" w14:textId="77777777" w:rsidR="00B93572" w:rsidRDefault="00B93572" w:rsidP="00B93572">
      <w:pPr>
        <w:pStyle w:val="NormalWeb"/>
        <w:numPr>
          <w:ilvl w:val="0"/>
          <w:numId w:val="14"/>
        </w:numPr>
      </w:pPr>
      <w:r>
        <w:rPr>
          <w:rStyle w:val="Strong"/>
          <w:rFonts w:eastAsiaTheme="majorEastAsia"/>
        </w:rPr>
        <w:t>The Body as Material Adapted to Spirit:</w:t>
      </w:r>
      <w:r>
        <w:br/>
        <w:t xml:space="preserve">What we call </w:t>
      </w:r>
      <w:r>
        <w:rPr>
          <w:rStyle w:val="Emphasis"/>
          <w:rFonts w:eastAsiaTheme="majorEastAsia"/>
        </w:rPr>
        <w:t>"my body"</w:t>
      </w:r>
      <w:r>
        <w:t xml:space="preserve"> is not a fixed set of particles but a material structure cohesively and dynamically controlled by the spirit. It is the spirit that gives unity and continuity to the body, despite the constant metabolic changes it undergoes.</w:t>
      </w:r>
    </w:p>
    <w:p w14:paraId="0894F104" w14:textId="77777777" w:rsidR="00B93572" w:rsidRDefault="00B93572" w:rsidP="00B93572">
      <w:r>
        <w:rPr>
          <w:noProof/>
        </w:rPr>
      </w:r>
      <w:r w:rsidR="00B93572">
        <w:rPr>
          <w:noProof/>
        </w:rPr>
        <w:pict w14:anchorId="206BA115">
          <v:rect id="_x0000_i1069" alt="" style="width:468pt;height:.05pt;mso-width-percent:0;mso-height-percent:0;mso-width-percent:0;mso-height-percent:0" o:hralign="center" o:hrstd="t" o:hr="t" fillcolor="#a0a0a0" stroked="f"/>
        </w:pict>
      </w:r>
    </w:p>
    <w:p w14:paraId="54EEE6E4" w14:textId="77777777" w:rsidR="00B93572" w:rsidRDefault="00B93572" w:rsidP="00B93572">
      <w:pPr>
        <w:pStyle w:val="Heading3"/>
      </w:pPr>
      <w:r>
        <w:rPr>
          <w:rStyle w:val="Strong"/>
          <w:b w:val="0"/>
          <w:bCs w:val="0"/>
        </w:rPr>
        <w:t>The Resurrected Body: Christ as the Model</w:t>
      </w:r>
    </w:p>
    <w:p w14:paraId="6C1C9AC2" w14:textId="77777777" w:rsidR="00B93572" w:rsidRDefault="00B93572" w:rsidP="00B93572">
      <w:pPr>
        <w:pStyle w:val="NormalWeb"/>
      </w:pPr>
      <w:r>
        <w:t>The only description we have of a glorified body is that of Christ after His resurrection. The Gospels provide details about its characteristics and capabilities:</w:t>
      </w:r>
    </w:p>
    <w:p w14:paraId="2069EDD4" w14:textId="77777777" w:rsidR="00B93572" w:rsidRDefault="00B93572" w:rsidP="00B93572">
      <w:pPr>
        <w:pStyle w:val="NormalWeb"/>
        <w:numPr>
          <w:ilvl w:val="0"/>
          <w:numId w:val="15"/>
        </w:numPr>
      </w:pPr>
      <w:r>
        <w:rPr>
          <w:rStyle w:val="Strong"/>
          <w:rFonts w:eastAsiaTheme="majorEastAsia"/>
        </w:rPr>
        <w:t>Transcending Physical Space:</w:t>
      </w:r>
    </w:p>
    <w:p w14:paraId="1AD5A054" w14:textId="77777777" w:rsidR="00B93572" w:rsidRDefault="00B93572" w:rsidP="00B93572">
      <w:pPr>
        <w:numPr>
          <w:ilvl w:val="1"/>
          <w:numId w:val="15"/>
        </w:numPr>
        <w:spacing w:before="100" w:beforeAutospacing="1" w:after="100" w:afterAutospacing="1"/>
      </w:pPr>
      <w:r>
        <w:t xml:space="preserve">Christ enters the locked upper room and appears </w:t>
      </w:r>
      <w:proofErr w:type="gramStart"/>
      <w:r>
        <w:t>in the midst of</w:t>
      </w:r>
      <w:proofErr w:type="gramEnd"/>
      <w:r>
        <w:t xml:space="preserve"> the apostles, showing that His body is no longer bound by the laws of physical space. He can be present wherever He wills, without traveling through intermediate paths.</w:t>
      </w:r>
    </w:p>
    <w:p w14:paraId="107486D8" w14:textId="77777777" w:rsidR="00B93572" w:rsidRDefault="00B93572" w:rsidP="00B93572">
      <w:pPr>
        <w:numPr>
          <w:ilvl w:val="1"/>
          <w:numId w:val="15"/>
        </w:numPr>
        <w:spacing w:before="100" w:beforeAutospacing="1" w:after="100" w:afterAutospacing="1"/>
      </w:pPr>
      <w:r>
        <w:t>When He leaves the upper room, He does not use the door; He simply ceases to be there.</w:t>
      </w:r>
    </w:p>
    <w:p w14:paraId="6165B527" w14:textId="77777777" w:rsidR="00B93572" w:rsidRDefault="00B93572" w:rsidP="00B93572">
      <w:pPr>
        <w:pStyle w:val="NormalWeb"/>
        <w:numPr>
          <w:ilvl w:val="0"/>
          <w:numId w:val="15"/>
        </w:numPr>
      </w:pPr>
      <w:r>
        <w:rPr>
          <w:rStyle w:val="Strong"/>
          <w:rFonts w:eastAsiaTheme="majorEastAsia"/>
        </w:rPr>
        <w:t>A Real and Material Body:</w:t>
      </w:r>
    </w:p>
    <w:p w14:paraId="15E38B36" w14:textId="77777777" w:rsidR="00B93572" w:rsidRDefault="00B93572" w:rsidP="00B93572">
      <w:pPr>
        <w:numPr>
          <w:ilvl w:val="1"/>
          <w:numId w:val="15"/>
        </w:numPr>
        <w:spacing w:before="100" w:beforeAutospacing="1" w:after="100" w:afterAutospacing="1"/>
      </w:pPr>
      <w:r>
        <w:t>Christ demonstrates to the apostles that He has flesh and bones, assuring them He is not a ghost. He invites them to touch Him to verify this.</w:t>
      </w:r>
    </w:p>
    <w:p w14:paraId="55605BA0" w14:textId="77777777" w:rsidR="00B93572" w:rsidRDefault="00B93572" w:rsidP="00B93572">
      <w:pPr>
        <w:numPr>
          <w:ilvl w:val="1"/>
          <w:numId w:val="15"/>
        </w:numPr>
        <w:spacing w:before="100" w:beforeAutospacing="1" w:after="100" w:afterAutospacing="1"/>
      </w:pPr>
      <w:r>
        <w:t>To further confirm His physical reality, He eats a piece of fish with them.</w:t>
      </w:r>
    </w:p>
    <w:p w14:paraId="6CA7EE20" w14:textId="77777777" w:rsidR="00B93572" w:rsidRDefault="00B93572" w:rsidP="00B93572">
      <w:pPr>
        <w:pStyle w:val="NormalWeb"/>
        <w:numPr>
          <w:ilvl w:val="0"/>
          <w:numId w:val="15"/>
        </w:numPr>
      </w:pPr>
      <w:r>
        <w:rPr>
          <w:rStyle w:val="Strong"/>
          <w:rFonts w:eastAsiaTheme="majorEastAsia"/>
        </w:rPr>
        <w:t>Controlling His Appearance:</w:t>
      </w:r>
    </w:p>
    <w:p w14:paraId="01673C23" w14:textId="77777777" w:rsidR="00B93572" w:rsidRDefault="00B93572" w:rsidP="00B93572">
      <w:pPr>
        <w:numPr>
          <w:ilvl w:val="1"/>
          <w:numId w:val="15"/>
        </w:numPr>
        <w:spacing w:before="100" w:beforeAutospacing="1" w:after="100" w:afterAutospacing="1"/>
      </w:pPr>
      <w:r>
        <w:t xml:space="preserve">On the road to Emmaus, Christ appears to two disciples, but they do not recognize Him immediately. This suggests that </w:t>
      </w:r>
      <w:proofErr w:type="gramStart"/>
      <w:r>
        <w:t>His</w:t>
      </w:r>
      <w:proofErr w:type="gramEnd"/>
      <w:r>
        <w:t xml:space="preserve"> glorified body is not limited to a fixed appearance and that He can control how and to whom He reveals Himself.</w:t>
      </w:r>
    </w:p>
    <w:p w14:paraId="707ABD97" w14:textId="77777777" w:rsidR="00B93572" w:rsidRDefault="00B93572" w:rsidP="00B93572">
      <w:r>
        <w:rPr>
          <w:noProof/>
        </w:rPr>
      </w:r>
      <w:r w:rsidR="00B93572">
        <w:rPr>
          <w:noProof/>
        </w:rPr>
        <w:pict w14:anchorId="5C0F57E7">
          <v:rect id="_x0000_i1070" alt="" style="width:468pt;height:.05pt;mso-width-percent:0;mso-height-percent:0;mso-width-percent:0;mso-height-percent:0" o:hralign="center" o:hrstd="t" o:hr="t" fillcolor="#a0a0a0" stroked="f"/>
        </w:pict>
      </w:r>
    </w:p>
    <w:p w14:paraId="2FC83082" w14:textId="77777777" w:rsidR="00B93572" w:rsidRDefault="00B93572" w:rsidP="00B93572">
      <w:pPr>
        <w:pStyle w:val="Heading3"/>
      </w:pPr>
      <w:r>
        <w:rPr>
          <w:rStyle w:val="Strong"/>
          <w:b w:val="0"/>
          <w:bCs w:val="0"/>
        </w:rPr>
        <w:t>A Body Transformed Yet Ours</w:t>
      </w:r>
    </w:p>
    <w:p w14:paraId="2DF9CAC3" w14:textId="77777777" w:rsidR="00B93572" w:rsidRDefault="00B93572" w:rsidP="00B93572">
      <w:pPr>
        <w:pStyle w:val="NormalWeb"/>
      </w:pPr>
      <w:r>
        <w:t>From this understanding, the resurrection does not entail merely restoring our earthly body as it was, with its imperfections and frailty. Instead, it involves a transformation into a glorified state—a body that transcends the limitations of physical matter while remaining deeply personal and uniquely ours.</w:t>
      </w:r>
    </w:p>
    <w:p w14:paraId="62E46504" w14:textId="77777777" w:rsidR="00B93572" w:rsidRDefault="00B93572" w:rsidP="00B93572">
      <w:pPr>
        <w:pStyle w:val="NormalWeb"/>
      </w:pPr>
      <w:r>
        <w:t>This glorified body reflects the unity of body and soul, infused with a transcendent reality that mirrors the resurrected Christ. It is the ultimate expression of what it means to be human, fully integrated into the divine plan for eternal life.</w:t>
      </w:r>
    </w:p>
    <w:p w14:paraId="5440FAE6" w14:textId="77777777" w:rsidR="00B93572" w:rsidRDefault="00B93572" w:rsidP="00B93572">
      <w:pPr>
        <w:pStyle w:val="Heading3"/>
      </w:pPr>
      <w:r>
        <w:rPr>
          <w:rStyle w:val="Strong"/>
          <w:b w:val="0"/>
          <w:bCs w:val="0"/>
        </w:rPr>
        <w:lastRenderedPageBreak/>
        <w:t>The Spirit and Freedom in the Resurrected Body</w:t>
      </w:r>
    </w:p>
    <w:p w14:paraId="5BE635D3" w14:textId="77777777" w:rsidR="00B93572" w:rsidRDefault="00B93572" w:rsidP="00B93572">
      <w:pPr>
        <w:pStyle w:val="NormalWeb"/>
      </w:pPr>
      <w:r>
        <w:t>In our mortal lives, the spirit is constrained by the laws of physics, space, time, and movement. However, in the glorified body, the spirit regains its full freedom:</w:t>
      </w:r>
    </w:p>
    <w:p w14:paraId="29ABCB8D" w14:textId="77777777" w:rsidR="00B93572" w:rsidRDefault="00B93572" w:rsidP="00B93572">
      <w:pPr>
        <w:numPr>
          <w:ilvl w:val="0"/>
          <w:numId w:val="16"/>
        </w:numPr>
        <w:spacing w:before="100" w:beforeAutospacing="1" w:after="100" w:afterAutospacing="1"/>
      </w:pPr>
      <w:r>
        <w:rPr>
          <w:rStyle w:val="Strong"/>
        </w:rPr>
        <w:t>Freedom from spatial constraints:</w:t>
      </w:r>
      <w:r>
        <w:t xml:space="preserve"> The resurrected body does not need a physical location to exist or a defined trajectory to move from one point to another.</w:t>
      </w:r>
    </w:p>
    <w:p w14:paraId="3EACA947" w14:textId="77777777" w:rsidR="00B93572" w:rsidRDefault="00B93572" w:rsidP="00B93572">
      <w:pPr>
        <w:numPr>
          <w:ilvl w:val="0"/>
          <w:numId w:val="16"/>
        </w:numPr>
        <w:spacing w:before="100" w:beforeAutospacing="1" w:after="100" w:afterAutospacing="1"/>
      </w:pPr>
      <w:r>
        <w:rPr>
          <w:rStyle w:val="Strong"/>
        </w:rPr>
        <w:t>Total control:</w:t>
      </w:r>
      <w:r>
        <w:t xml:space="preserve"> The glorified body acts entirely under the spirit's command, transcending material limitations.</w:t>
      </w:r>
    </w:p>
    <w:p w14:paraId="00E6E675" w14:textId="77777777" w:rsidR="00B93572" w:rsidRDefault="00B93572" w:rsidP="00B93572">
      <w:r>
        <w:rPr>
          <w:noProof/>
        </w:rPr>
      </w:r>
      <w:r w:rsidR="00B93572">
        <w:rPr>
          <w:noProof/>
        </w:rPr>
        <w:pict w14:anchorId="36BC639C">
          <v:rect id="_x0000_i1075" alt="" style="width:468pt;height:.05pt;mso-width-percent:0;mso-height-percent:0;mso-width-percent:0;mso-height-percent:0" o:hralign="center" o:hrstd="t" o:hr="t" fillcolor="#a0a0a0" stroked="f"/>
        </w:pict>
      </w:r>
    </w:p>
    <w:p w14:paraId="3523CBEE" w14:textId="77777777" w:rsidR="00B93572" w:rsidRDefault="00B93572" w:rsidP="00B93572">
      <w:pPr>
        <w:pStyle w:val="Heading3"/>
      </w:pPr>
      <w:r>
        <w:rPr>
          <w:rStyle w:val="Strong"/>
          <w:b w:val="0"/>
          <w:bCs w:val="0"/>
        </w:rPr>
        <w:t>Final Reflection</w:t>
      </w:r>
    </w:p>
    <w:p w14:paraId="3953307F" w14:textId="77777777" w:rsidR="00B93572" w:rsidRDefault="00B93572" w:rsidP="00B93572">
      <w:pPr>
        <w:pStyle w:val="NormalWeb"/>
      </w:pPr>
      <w:r>
        <w:t xml:space="preserve">The resurrected body is neither a mere collection of atoms nor an exact replica of the body </w:t>
      </w:r>
      <w:proofErr w:type="gramStart"/>
      <w:r>
        <w:t>at the moment</w:t>
      </w:r>
      <w:proofErr w:type="gramEnd"/>
      <w:r>
        <w:t xml:space="preserve"> of death. It is a body that perfectly reflects the union of matter and spirit—transformed and glorified. As demonstrated by Christ, this body possesses capabilities that transcend the current physical laws while remaining real, tangible, and fully human.</w:t>
      </w:r>
    </w:p>
    <w:p w14:paraId="47783E9B" w14:textId="77777777" w:rsidR="00B93572" w:rsidRDefault="00B93572" w:rsidP="00B93572">
      <w:pPr>
        <w:pStyle w:val="NormalWeb"/>
      </w:pPr>
      <w:r>
        <w:t>This model invites us to rethink our understanding of the body, not merely as a material structure but as an integral reality, unified and animated by the spirit. In the resurrection, this unity will reach its ultimate fulfillment.</w:t>
      </w:r>
    </w:p>
    <w:p w14:paraId="6B06A6F5" w14:textId="77777777" w:rsidR="00B93572" w:rsidRDefault="00B93572" w:rsidP="00B93572">
      <w:r>
        <w:rPr>
          <w:noProof/>
        </w:rPr>
      </w:r>
      <w:r w:rsidR="00B93572">
        <w:rPr>
          <w:noProof/>
        </w:rPr>
        <w:pict w14:anchorId="74461FAD">
          <v:rect id="_x0000_i1076" alt="" style="width:468pt;height:.05pt;mso-width-percent:0;mso-height-percent:0;mso-width-percent:0;mso-height-percent:0" o:hralign="center" o:hrstd="t" o:hr="t" fillcolor="#a0a0a0" stroked="f"/>
        </w:pict>
      </w:r>
    </w:p>
    <w:p w14:paraId="793FFF5C" w14:textId="77777777" w:rsidR="00B93572" w:rsidRDefault="00B93572" w:rsidP="00B93572">
      <w:pPr>
        <w:pStyle w:val="Heading3"/>
      </w:pPr>
      <w:r>
        <w:rPr>
          <w:rStyle w:val="Strong"/>
          <w:b w:val="0"/>
          <w:bCs w:val="0"/>
        </w:rPr>
        <w:t>Spirit, Matter, and Resurrection: A Holistic Reflection</w:t>
      </w:r>
    </w:p>
    <w:p w14:paraId="27345E17" w14:textId="77777777" w:rsidR="00B93572" w:rsidRDefault="00B93572" w:rsidP="00B93572">
      <w:pPr>
        <w:pStyle w:val="NormalWeb"/>
      </w:pPr>
      <w:r>
        <w:t>In earthly life, the spirit is limited by its union with matter. Though the spirit itself is immaterial, it is bound by space and time. For example, I am here, and no matter how intensely I desire it, my spirit cannot simultaneously be in Miami. Similarly, learning, philosophical reflection, or even the contemplation of poetry requires effort and time because our capacity to reason is tied to the constraints of space-time.</w:t>
      </w:r>
    </w:p>
    <w:p w14:paraId="1F0A60F7" w14:textId="77777777" w:rsidR="00B93572" w:rsidRDefault="00B93572" w:rsidP="00B93572">
      <w:pPr>
        <w:pStyle w:val="NormalWeb"/>
      </w:pPr>
      <w:r>
        <w:t xml:space="preserve">This changes radically after the resurrection. In the glorified state, the spirit takes full control over matter, enabling it to act with a freedom that is characteristic of the spirit—free from the bonds of space and time. As Saint Paul expresses, </w:t>
      </w:r>
      <w:r>
        <w:rPr>
          <w:rStyle w:val="Emphasis"/>
          <w:rFonts w:eastAsiaTheme="majorEastAsia"/>
        </w:rPr>
        <w:t>“It is sown a natural body; it is raised a spiritual body”</w:t>
      </w:r>
      <w:r>
        <w:t xml:space="preserve"> (</w:t>
      </w:r>
      <w:r>
        <w:rPr>
          <w:rStyle w:val="Emphasis"/>
          <w:rFonts w:eastAsiaTheme="majorEastAsia"/>
        </w:rPr>
        <w:t>1 Corinthians 15:44</w:t>
      </w:r>
      <w:r>
        <w:t>).</w:t>
      </w:r>
    </w:p>
    <w:p w14:paraId="6C369794" w14:textId="77777777" w:rsidR="00B93572" w:rsidRDefault="00B93572" w:rsidP="00B93572">
      <w:pPr>
        <w:pStyle w:val="NormalWeb"/>
      </w:pPr>
      <w:r>
        <w:t xml:space="preserve">In this context, </w:t>
      </w:r>
      <w:r>
        <w:rPr>
          <w:rStyle w:val="Emphasis"/>
          <w:rFonts w:eastAsiaTheme="majorEastAsia"/>
        </w:rPr>
        <w:t>“body”</w:t>
      </w:r>
      <w:r>
        <w:t xml:space="preserve"> remains the noun—it is still a material structure, but it acts under the spirit's guidance, with a freedom that transcends physical limitations.</w:t>
      </w:r>
    </w:p>
    <w:p w14:paraId="0561FD48" w14:textId="77777777" w:rsidR="00B93572" w:rsidRDefault="00B93572" w:rsidP="00B93572">
      <w:r>
        <w:rPr>
          <w:noProof/>
        </w:rPr>
      </w:r>
      <w:r w:rsidR="00B93572">
        <w:rPr>
          <w:noProof/>
        </w:rPr>
        <w:pict w14:anchorId="413A1F0B">
          <v:rect id="_x0000_i1077" alt="" style="width:468pt;height:.05pt;mso-width-percent:0;mso-height-percent:0;mso-width-percent:0;mso-height-percent:0" o:hralign="center" o:hrstd="t" o:hr="t" fillcolor="#a0a0a0" stroked="f"/>
        </w:pict>
      </w:r>
    </w:p>
    <w:p w14:paraId="1B3E7805" w14:textId="77777777" w:rsidR="00B93572" w:rsidRDefault="00B93572" w:rsidP="00B93572">
      <w:pPr>
        <w:pStyle w:val="Heading3"/>
      </w:pPr>
      <w:r>
        <w:rPr>
          <w:rStyle w:val="Strong"/>
          <w:b w:val="0"/>
          <w:bCs w:val="0"/>
        </w:rPr>
        <w:t>The Glorified Body: A Transformed Existence</w:t>
      </w:r>
    </w:p>
    <w:p w14:paraId="468F0885" w14:textId="77777777" w:rsidR="00B93572" w:rsidRDefault="00B93572" w:rsidP="00B93572">
      <w:pPr>
        <w:pStyle w:val="NormalWeb"/>
        <w:numPr>
          <w:ilvl w:val="0"/>
          <w:numId w:val="17"/>
        </w:numPr>
      </w:pPr>
      <w:r>
        <w:rPr>
          <w:rStyle w:val="Strong"/>
          <w:rFonts w:eastAsiaTheme="majorEastAsia"/>
        </w:rPr>
        <w:t>Freedom from Space and Time:</w:t>
      </w:r>
    </w:p>
    <w:p w14:paraId="7846B2B3" w14:textId="77777777" w:rsidR="00B93572" w:rsidRDefault="00B93572" w:rsidP="00B93572">
      <w:pPr>
        <w:numPr>
          <w:ilvl w:val="1"/>
          <w:numId w:val="17"/>
        </w:numPr>
        <w:spacing w:before="100" w:beforeAutospacing="1" w:after="100" w:afterAutospacing="1"/>
      </w:pPr>
      <w:r>
        <w:lastRenderedPageBreak/>
        <w:t xml:space="preserve">The glorified body is not subject to wear, metabolism, or the need for sustenance. This aligns with Christ’s words to the Sadducees: in the resurrection, there will be no marriage because there will be no death or need to perpetuate </w:t>
      </w:r>
      <w:proofErr w:type="gramStart"/>
      <w:r>
        <w:t>the human race</w:t>
      </w:r>
      <w:proofErr w:type="gramEnd"/>
      <w:r>
        <w:t>.</w:t>
      </w:r>
    </w:p>
    <w:p w14:paraId="4B427BCE" w14:textId="77777777" w:rsidR="00B93572" w:rsidRDefault="00B93572" w:rsidP="00B93572">
      <w:pPr>
        <w:numPr>
          <w:ilvl w:val="1"/>
          <w:numId w:val="17"/>
        </w:numPr>
        <w:spacing w:before="100" w:beforeAutospacing="1" w:after="100" w:afterAutospacing="1"/>
      </w:pPr>
      <w:r>
        <w:t xml:space="preserve">To exist outside time does not mean living an infinite amount of time; it means existing in a completely different manner. God Himself does not exist within time; His eternity transcends the concepts of </w:t>
      </w:r>
      <w:r>
        <w:rPr>
          <w:rStyle w:val="Emphasis"/>
        </w:rPr>
        <w:t>"before"</w:t>
      </w:r>
      <w:r>
        <w:t xml:space="preserve"> and </w:t>
      </w:r>
      <w:r>
        <w:rPr>
          <w:rStyle w:val="Emphasis"/>
        </w:rPr>
        <w:t>"after."</w:t>
      </w:r>
    </w:p>
    <w:p w14:paraId="50947490" w14:textId="77777777" w:rsidR="00B93572" w:rsidRDefault="00B93572" w:rsidP="00B93572">
      <w:pPr>
        <w:pStyle w:val="NormalWeb"/>
        <w:numPr>
          <w:ilvl w:val="0"/>
          <w:numId w:val="17"/>
        </w:numPr>
      </w:pPr>
      <w:r>
        <w:rPr>
          <w:rStyle w:val="Strong"/>
          <w:rFonts w:eastAsiaTheme="majorEastAsia"/>
        </w:rPr>
        <w:t>Matter Subordinate to the Spirit:</w:t>
      </w:r>
    </w:p>
    <w:p w14:paraId="6A489346" w14:textId="77777777" w:rsidR="00B93572" w:rsidRDefault="00B93572" w:rsidP="00B93572">
      <w:pPr>
        <w:numPr>
          <w:ilvl w:val="1"/>
          <w:numId w:val="17"/>
        </w:numPr>
        <w:spacing w:before="100" w:beforeAutospacing="1" w:after="100" w:afterAutospacing="1"/>
      </w:pPr>
      <w:r>
        <w:t>The matter of the glorified body does not depend on preserving specific atoms. It does not matter if a body has been cremated, buried, or destroyed; what matters is God’s power to create a perfect body, suited to the spirit, from the most fundamental substrate—physical vacuum, particles, and energy.</w:t>
      </w:r>
    </w:p>
    <w:p w14:paraId="7D46D1E6" w14:textId="77777777" w:rsidR="00B93572" w:rsidRDefault="00B93572" w:rsidP="00B93572">
      <w:pPr>
        <w:numPr>
          <w:ilvl w:val="1"/>
          <w:numId w:val="17"/>
        </w:numPr>
        <w:spacing w:before="100" w:beforeAutospacing="1" w:after="100" w:afterAutospacing="1"/>
      </w:pPr>
      <w:r>
        <w:t>This body does not have a fixed form; it can manifest in different ways according to the spirit’s will.</w:t>
      </w:r>
    </w:p>
    <w:p w14:paraId="20EF4CDB" w14:textId="77777777" w:rsidR="00B93572" w:rsidRDefault="00B93572" w:rsidP="00B93572">
      <w:pPr>
        <w:pStyle w:val="NormalWeb"/>
        <w:numPr>
          <w:ilvl w:val="0"/>
          <w:numId w:val="17"/>
        </w:numPr>
      </w:pPr>
      <w:r>
        <w:rPr>
          <w:rStyle w:val="Strong"/>
          <w:rFonts w:eastAsiaTheme="majorEastAsia"/>
        </w:rPr>
        <w:t>The Spirit’s Control Over Matter:</w:t>
      </w:r>
    </w:p>
    <w:p w14:paraId="17644168" w14:textId="77777777" w:rsidR="00B93572" w:rsidRDefault="00B93572" w:rsidP="00B93572">
      <w:pPr>
        <w:numPr>
          <w:ilvl w:val="1"/>
          <w:numId w:val="17"/>
        </w:numPr>
        <w:spacing w:before="100" w:beforeAutospacing="1" w:after="100" w:afterAutospacing="1"/>
      </w:pPr>
      <w:r>
        <w:t>Christ’s glorified body is the supreme example. In the Gospels, we see Him entering the upper room without opening the door, disappearing instantly, or changing His appearance, as with the disciples on the road to Emmaus. These actions demonstrate that the glorified body is no longer bound by traditional physical laws.</w:t>
      </w:r>
    </w:p>
    <w:p w14:paraId="09BBCD97" w14:textId="77777777" w:rsidR="00B93572" w:rsidRDefault="00B93572" w:rsidP="00B93572">
      <w:pPr>
        <w:pStyle w:val="Heading3"/>
      </w:pPr>
      <w:r>
        <w:rPr>
          <w:rStyle w:val="Strong"/>
          <w:b w:val="0"/>
          <w:bCs w:val="0"/>
        </w:rPr>
        <w:t>The Promise of the Resurrection</w:t>
      </w:r>
    </w:p>
    <w:p w14:paraId="04CADFD8" w14:textId="77777777" w:rsidR="00B93572" w:rsidRDefault="00B93572" w:rsidP="00B93572">
      <w:pPr>
        <w:pStyle w:val="NormalWeb"/>
      </w:pPr>
      <w:r>
        <w:t>What will eternal life be like? Saint Paul expresses it with words filled with hope and mystery:</w:t>
      </w:r>
      <w:r>
        <w:br/>
      </w:r>
      <w:r>
        <w:rPr>
          <w:rStyle w:val="Emphasis"/>
          <w:rFonts w:eastAsiaTheme="majorEastAsia"/>
        </w:rPr>
        <w:t>“No eye has seen, no ear has heard, and no human mind has conceived the things God has prepared for those who love Him”</w:t>
      </w:r>
      <w:r>
        <w:t xml:space="preserve"> (</w:t>
      </w:r>
      <w:r>
        <w:rPr>
          <w:rStyle w:val="Emphasis"/>
          <w:rFonts w:eastAsiaTheme="majorEastAsia"/>
        </w:rPr>
        <w:t>1 Corinthians 2:9</w:t>
      </w:r>
      <w:r>
        <w:t>).</w:t>
      </w:r>
    </w:p>
    <w:p w14:paraId="75FA079B" w14:textId="77777777" w:rsidR="00B93572" w:rsidRDefault="00B93572" w:rsidP="00B93572">
      <w:pPr>
        <w:pStyle w:val="NormalWeb"/>
      </w:pPr>
      <w:r>
        <w:t>This promise opens a horizon of hope far more beautiful than anything physical data can reveal. In the resurrection, it is not only the spirit that is saved; matter itself is transformed and glorified, participating in eternal life in communion with God.</w:t>
      </w:r>
    </w:p>
    <w:p w14:paraId="1402B09C" w14:textId="77777777" w:rsidR="00B93572" w:rsidRDefault="00B93572" w:rsidP="00B93572">
      <w:pPr>
        <w:pStyle w:val="NormalWeb"/>
      </w:pPr>
      <w:r>
        <w:rPr>
          <w:rStyle w:val="Strong"/>
          <w:rFonts w:eastAsiaTheme="majorEastAsia"/>
        </w:rPr>
        <w:t>Thank you.</w:t>
      </w:r>
    </w:p>
    <w:p w14:paraId="02A01809" w14:textId="77777777" w:rsidR="00B93572" w:rsidRDefault="00B93572" w:rsidP="00B93572">
      <w:pPr>
        <w:spacing w:before="100" w:beforeAutospacing="1" w:after="100" w:afterAutospacing="1"/>
      </w:pPr>
    </w:p>
    <w:p w14:paraId="7C2DF012" w14:textId="77777777" w:rsidR="00B93572" w:rsidRDefault="00B93572" w:rsidP="00B93572">
      <w:r>
        <w:rPr>
          <w:noProof/>
        </w:rPr>
      </w:r>
      <w:r w:rsidR="00B93572">
        <w:rPr>
          <w:noProof/>
        </w:rPr>
        <w:pict w14:anchorId="6DC5B1C0">
          <v:rect id="_x0000_i1078" alt="" style="width:468pt;height:.05pt;mso-width-percent:0;mso-height-percent:0;mso-width-percent:0;mso-height-percent:0" o:hralign="center" o:hrstd="t" o:hr="t" fillcolor="#a0a0a0" stroked="f"/>
        </w:pict>
      </w:r>
    </w:p>
    <w:p w14:paraId="095FD2B6" w14:textId="77777777" w:rsidR="00B93572" w:rsidRDefault="00B93572" w:rsidP="00B93572">
      <w:pPr>
        <w:pStyle w:val="Heading3"/>
      </w:pPr>
      <w:r>
        <w:rPr>
          <w:rStyle w:val="Strong"/>
          <w:b w:val="0"/>
          <w:bCs w:val="0"/>
        </w:rPr>
        <w:t>Conclusion</w:t>
      </w:r>
    </w:p>
    <w:p w14:paraId="3C234072" w14:textId="77777777" w:rsidR="00B93572" w:rsidRDefault="00B93572" w:rsidP="00B93572">
      <w:pPr>
        <w:pStyle w:val="NormalWeb"/>
      </w:pPr>
      <w:r>
        <w:t>The glorified body represents the ultimate harmony of matter and spirit, a reality transformed and liberated from earthly constraints. It serves as the pinnacle of human existence, revealing the fullness of the human person as God intended. Christ’s resurrected body offers a glimpse into this transcendent state, inviting us to trust in the promise of resurrection and the transformation of our own bodies into a reality beyond imagination.</w:t>
      </w:r>
    </w:p>
    <w:p w14:paraId="69FA4B03" w14:textId="48DE3AE3" w:rsidR="00911ECE" w:rsidRPr="00B93572" w:rsidRDefault="00911ECE"/>
    <w:sectPr w:rsidR="00911ECE" w:rsidRPr="00B9357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67A310E"/>
    <w:multiLevelType w:val="multilevel"/>
    <w:tmpl w:val="236661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8B36AA8"/>
    <w:multiLevelType w:val="multilevel"/>
    <w:tmpl w:val="E6F4BAEE"/>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22041CE3"/>
    <w:multiLevelType w:val="multilevel"/>
    <w:tmpl w:val="EA4883B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2EFD4E1A"/>
    <w:multiLevelType w:val="multilevel"/>
    <w:tmpl w:val="FFA4FC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2F383F4D"/>
    <w:multiLevelType w:val="multilevel"/>
    <w:tmpl w:val="81F8642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32B5003D"/>
    <w:multiLevelType w:val="multilevel"/>
    <w:tmpl w:val="A260D3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336C7E4C"/>
    <w:multiLevelType w:val="multilevel"/>
    <w:tmpl w:val="D7A801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3BAB5B22"/>
    <w:multiLevelType w:val="multilevel"/>
    <w:tmpl w:val="071884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513C3409"/>
    <w:multiLevelType w:val="multilevel"/>
    <w:tmpl w:val="0456C20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5166013C"/>
    <w:multiLevelType w:val="multilevel"/>
    <w:tmpl w:val="35A8DC9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588C40E2"/>
    <w:multiLevelType w:val="multilevel"/>
    <w:tmpl w:val="C06099B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5A360ED0"/>
    <w:multiLevelType w:val="multilevel"/>
    <w:tmpl w:val="C9D814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5CBA1B0D"/>
    <w:multiLevelType w:val="multilevel"/>
    <w:tmpl w:val="E5FA2E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648504D3"/>
    <w:multiLevelType w:val="multilevel"/>
    <w:tmpl w:val="6DBC55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75616CBE"/>
    <w:multiLevelType w:val="multilevel"/>
    <w:tmpl w:val="17543CC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76E16705"/>
    <w:multiLevelType w:val="multilevel"/>
    <w:tmpl w:val="00A40278"/>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7B427867"/>
    <w:multiLevelType w:val="multilevel"/>
    <w:tmpl w:val="92E047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993097805">
    <w:abstractNumId w:val="14"/>
  </w:num>
  <w:num w:numId="2" w16cid:durableId="31538953">
    <w:abstractNumId w:val="8"/>
  </w:num>
  <w:num w:numId="3" w16cid:durableId="1597324861">
    <w:abstractNumId w:val="6"/>
  </w:num>
  <w:num w:numId="4" w16cid:durableId="1912498570">
    <w:abstractNumId w:val="10"/>
  </w:num>
  <w:num w:numId="5" w16cid:durableId="52429111">
    <w:abstractNumId w:val="5"/>
  </w:num>
  <w:num w:numId="6" w16cid:durableId="1640571252">
    <w:abstractNumId w:val="9"/>
  </w:num>
  <w:num w:numId="7" w16cid:durableId="1337459191">
    <w:abstractNumId w:val="12"/>
  </w:num>
  <w:num w:numId="8" w16cid:durableId="507603921">
    <w:abstractNumId w:val="11"/>
  </w:num>
  <w:num w:numId="9" w16cid:durableId="1080906578">
    <w:abstractNumId w:val="0"/>
  </w:num>
  <w:num w:numId="10" w16cid:durableId="754014599">
    <w:abstractNumId w:val="7"/>
  </w:num>
  <w:num w:numId="11" w16cid:durableId="544173210">
    <w:abstractNumId w:val="2"/>
  </w:num>
  <w:num w:numId="12" w16cid:durableId="844201961">
    <w:abstractNumId w:val="3"/>
  </w:num>
  <w:num w:numId="13" w16cid:durableId="1209877966">
    <w:abstractNumId w:val="13"/>
  </w:num>
  <w:num w:numId="14" w16cid:durableId="2045523747">
    <w:abstractNumId w:val="4"/>
  </w:num>
  <w:num w:numId="15" w16cid:durableId="1727875365">
    <w:abstractNumId w:val="1"/>
  </w:num>
  <w:num w:numId="16" w16cid:durableId="977421272">
    <w:abstractNumId w:val="16"/>
  </w:num>
  <w:num w:numId="17" w16cid:durableId="338971394">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F1A40"/>
    <w:rsid w:val="00083153"/>
    <w:rsid w:val="001029E4"/>
    <w:rsid w:val="001F1A40"/>
    <w:rsid w:val="00470F15"/>
    <w:rsid w:val="00673A80"/>
    <w:rsid w:val="00911ECE"/>
    <w:rsid w:val="00B93572"/>
    <w:rsid w:val="00BD0536"/>
    <w:rsid w:val="00E75585"/>
    <w:rsid w:val="00FD614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C249502"/>
  <w15:chartTrackingRefBased/>
  <w15:docId w15:val="{E6C512E1-D6C3-A645-941E-35A837792F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1F1A40"/>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1F1A40"/>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rsid w:val="001F1A40"/>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1F1A40"/>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1F1A40"/>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1F1A40"/>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1F1A40"/>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1F1A40"/>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1F1A40"/>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F1A40"/>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1F1A40"/>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rsid w:val="001F1A40"/>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1F1A40"/>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1F1A40"/>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1F1A40"/>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1F1A40"/>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1F1A40"/>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1F1A40"/>
    <w:rPr>
      <w:rFonts w:eastAsiaTheme="majorEastAsia" w:cstheme="majorBidi"/>
      <w:color w:val="272727" w:themeColor="text1" w:themeTint="D8"/>
    </w:rPr>
  </w:style>
  <w:style w:type="paragraph" w:styleId="Title">
    <w:name w:val="Title"/>
    <w:basedOn w:val="Normal"/>
    <w:next w:val="Normal"/>
    <w:link w:val="TitleChar"/>
    <w:uiPriority w:val="10"/>
    <w:qFormat/>
    <w:rsid w:val="001F1A40"/>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1F1A4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1F1A40"/>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1F1A40"/>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1F1A40"/>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1F1A40"/>
    <w:rPr>
      <w:i/>
      <w:iCs/>
      <w:color w:val="404040" w:themeColor="text1" w:themeTint="BF"/>
    </w:rPr>
  </w:style>
  <w:style w:type="paragraph" w:styleId="ListParagraph">
    <w:name w:val="List Paragraph"/>
    <w:basedOn w:val="Normal"/>
    <w:uiPriority w:val="34"/>
    <w:qFormat/>
    <w:rsid w:val="001F1A40"/>
    <w:pPr>
      <w:ind w:left="720"/>
      <w:contextualSpacing/>
    </w:pPr>
  </w:style>
  <w:style w:type="character" w:styleId="IntenseEmphasis">
    <w:name w:val="Intense Emphasis"/>
    <w:basedOn w:val="DefaultParagraphFont"/>
    <w:uiPriority w:val="21"/>
    <w:qFormat/>
    <w:rsid w:val="001F1A40"/>
    <w:rPr>
      <w:i/>
      <w:iCs/>
      <w:color w:val="0F4761" w:themeColor="accent1" w:themeShade="BF"/>
    </w:rPr>
  </w:style>
  <w:style w:type="paragraph" w:styleId="IntenseQuote">
    <w:name w:val="Intense Quote"/>
    <w:basedOn w:val="Normal"/>
    <w:next w:val="Normal"/>
    <w:link w:val="IntenseQuoteChar"/>
    <w:uiPriority w:val="30"/>
    <w:qFormat/>
    <w:rsid w:val="001F1A40"/>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1F1A40"/>
    <w:rPr>
      <w:i/>
      <w:iCs/>
      <w:color w:val="0F4761" w:themeColor="accent1" w:themeShade="BF"/>
    </w:rPr>
  </w:style>
  <w:style w:type="character" w:styleId="IntenseReference">
    <w:name w:val="Intense Reference"/>
    <w:basedOn w:val="DefaultParagraphFont"/>
    <w:uiPriority w:val="32"/>
    <w:qFormat/>
    <w:rsid w:val="001F1A40"/>
    <w:rPr>
      <w:b/>
      <w:bCs/>
      <w:smallCaps/>
      <w:color w:val="0F4761" w:themeColor="accent1" w:themeShade="BF"/>
      <w:spacing w:val="5"/>
    </w:rPr>
  </w:style>
  <w:style w:type="paragraph" w:styleId="NormalWeb">
    <w:name w:val="Normal (Web)"/>
    <w:basedOn w:val="Normal"/>
    <w:uiPriority w:val="99"/>
    <w:semiHidden/>
    <w:unhideWhenUsed/>
    <w:rsid w:val="00B93572"/>
    <w:pPr>
      <w:spacing w:before="100" w:beforeAutospacing="1" w:after="100" w:afterAutospacing="1"/>
    </w:pPr>
    <w:rPr>
      <w:rFonts w:ascii="Times New Roman" w:eastAsia="Times New Roman" w:hAnsi="Times New Roman" w:cs="Times New Roman"/>
      <w:kern w:val="0"/>
      <w14:ligatures w14:val="none"/>
    </w:rPr>
  </w:style>
  <w:style w:type="character" w:styleId="Strong">
    <w:name w:val="Strong"/>
    <w:basedOn w:val="DefaultParagraphFont"/>
    <w:uiPriority w:val="22"/>
    <w:qFormat/>
    <w:rsid w:val="00B93572"/>
    <w:rPr>
      <w:b/>
      <w:bCs/>
    </w:rPr>
  </w:style>
  <w:style w:type="character" w:styleId="Emphasis">
    <w:name w:val="Emphasis"/>
    <w:basedOn w:val="DefaultParagraphFont"/>
    <w:uiPriority w:val="20"/>
    <w:qFormat/>
    <w:rsid w:val="00B93572"/>
    <w:rPr>
      <w:i/>
      <w:iCs/>
    </w:rPr>
  </w:style>
  <w:style w:type="character" w:customStyle="1" w:styleId="katex">
    <w:name w:val="katex"/>
    <w:basedOn w:val="DefaultParagraphFont"/>
    <w:rsid w:val="00B9357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29728339">
      <w:bodyDiv w:val="1"/>
      <w:marLeft w:val="0"/>
      <w:marRight w:val="0"/>
      <w:marTop w:val="0"/>
      <w:marBottom w:val="0"/>
      <w:divBdr>
        <w:top w:val="none" w:sz="0" w:space="0" w:color="auto"/>
        <w:left w:val="none" w:sz="0" w:space="0" w:color="auto"/>
        <w:bottom w:val="none" w:sz="0" w:space="0" w:color="auto"/>
        <w:right w:val="none" w:sz="0" w:space="0" w:color="auto"/>
      </w:divBdr>
    </w:div>
    <w:div w:id="458033676">
      <w:bodyDiv w:val="1"/>
      <w:marLeft w:val="0"/>
      <w:marRight w:val="0"/>
      <w:marTop w:val="0"/>
      <w:marBottom w:val="0"/>
      <w:divBdr>
        <w:top w:val="none" w:sz="0" w:space="0" w:color="auto"/>
        <w:left w:val="none" w:sz="0" w:space="0" w:color="auto"/>
        <w:bottom w:val="none" w:sz="0" w:space="0" w:color="auto"/>
        <w:right w:val="none" w:sz="0" w:space="0" w:color="auto"/>
      </w:divBdr>
    </w:div>
    <w:div w:id="1318148273">
      <w:bodyDiv w:val="1"/>
      <w:marLeft w:val="0"/>
      <w:marRight w:val="0"/>
      <w:marTop w:val="0"/>
      <w:marBottom w:val="0"/>
      <w:divBdr>
        <w:top w:val="none" w:sz="0" w:space="0" w:color="auto"/>
        <w:left w:val="none" w:sz="0" w:space="0" w:color="auto"/>
        <w:bottom w:val="none" w:sz="0" w:space="0" w:color="auto"/>
        <w:right w:val="none" w:sz="0" w:space="0" w:color="auto"/>
      </w:divBdr>
    </w:div>
    <w:div w:id="1568691206">
      <w:bodyDiv w:val="1"/>
      <w:marLeft w:val="0"/>
      <w:marRight w:val="0"/>
      <w:marTop w:val="0"/>
      <w:marBottom w:val="0"/>
      <w:divBdr>
        <w:top w:val="none" w:sz="0" w:space="0" w:color="auto"/>
        <w:left w:val="none" w:sz="0" w:space="0" w:color="auto"/>
        <w:bottom w:val="none" w:sz="0" w:space="0" w:color="auto"/>
        <w:right w:val="none" w:sz="0" w:space="0" w:color="auto"/>
      </w:divBdr>
    </w:div>
    <w:div w:id="1590892388">
      <w:bodyDiv w:val="1"/>
      <w:marLeft w:val="0"/>
      <w:marRight w:val="0"/>
      <w:marTop w:val="0"/>
      <w:marBottom w:val="0"/>
      <w:divBdr>
        <w:top w:val="none" w:sz="0" w:space="0" w:color="auto"/>
        <w:left w:val="none" w:sz="0" w:space="0" w:color="auto"/>
        <w:bottom w:val="none" w:sz="0" w:space="0" w:color="auto"/>
        <w:right w:val="none" w:sz="0" w:space="0" w:color="auto"/>
      </w:divBdr>
    </w:div>
    <w:div w:id="1597597746">
      <w:bodyDiv w:val="1"/>
      <w:marLeft w:val="0"/>
      <w:marRight w:val="0"/>
      <w:marTop w:val="0"/>
      <w:marBottom w:val="0"/>
      <w:divBdr>
        <w:top w:val="none" w:sz="0" w:space="0" w:color="auto"/>
        <w:left w:val="none" w:sz="0" w:space="0" w:color="auto"/>
        <w:bottom w:val="none" w:sz="0" w:space="0" w:color="auto"/>
        <w:right w:val="none" w:sz="0" w:space="0" w:color="auto"/>
      </w:divBdr>
    </w:div>
    <w:div w:id="1811289198">
      <w:bodyDiv w:val="1"/>
      <w:marLeft w:val="0"/>
      <w:marRight w:val="0"/>
      <w:marTop w:val="0"/>
      <w:marBottom w:val="0"/>
      <w:divBdr>
        <w:top w:val="none" w:sz="0" w:space="0" w:color="auto"/>
        <w:left w:val="none" w:sz="0" w:space="0" w:color="auto"/>
        <w:bottom w:val="none" w:sz="0" w:space="0" w:color="auto"/>
        <w:right w:val="none" w:sz="0" w:space="0" w:color="auto"/>
      </w:divBdr>
    </w:div>
    <w:div w:id="2095933897">
      <w:bodyDiv w:val="1"/>
      <w:marLeft w:val="0"/>
      <w:marRight w:val="0"/>
      <w:marTop w:val="0"/>
      <w:marBottom w:val="0"/>
      <w:divBdr>
        <w:top w:val="none" w:sz="0" w:space="0" w:color="auto"/>
        <w:left w:val="none" w:sz="0" w:space="0" w:color="auto"/>
        <w:bottom w:val="none" w:sz="0" w:space="0" w:color="auto"/>
        <w:right w:val="none" w:sz="0" w:space="0" w:color="auto"/>
      </w:divBdr>
    </w:div>
    <w:div w:id="2131044723">
      <w:bodyDiv w:val="1"/>
      <w:marLeft w:val="0"/>
      <w:marRight w:val="0"/>
      <w:marTop w:val="0"/>
      <w:marBottom w:val="0"/>
      <w:divBdr>
        <w:top w:val="none" w:sz="0" w:space="0" w:color="auto"/>
        <w:left w:val="none" w:sz="0" w:space="0" w:color="auto"/>
        <w:bottom w:val="none" w:sz="0" w:space="0" w:color="auto"/>
        <w:right w:val="none" w:sz="0" w:space="0" w:color="auto"/>
      </w:divBdr>
      <w:divsChild>
        <w:div w:id="1057973791">
          <w:blockQuote w:val="1"/>
          <w:marLeft w:val="720"/>
          <w:marRight w:val="720"/>
          <w:marTop w:val="100"/>
          <w:marBottom w:val="100"/>
          <w:divBdr>
            <w:top w:val="none" w:sz="0" w:space="0" w:color="auto"/>
            <w:left w:val="none" w:sz="0" w:space="0" w:color="auto"/>
            <w:bottom w:val="none" w:sz="0" w:space="0" w:color="auto"/>
            <w:right w:val="none" w:sz="0" w:space="0" w:color="auto"/>
          </w:divBdr>
        </w:div>
        <w:div w:id="1552228224">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21463878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103</TotalTime>
  <Pages>17</Pages>
  <Words>6239</Words>
  <Characters>30140</Characters>
  <Application>Microsoft Office Word</Application>
  <DocSecurity>0</DocSecurity>
  <Lines>502</Lines>
  <Paragraphs>212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36167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Israel Centeno</dc:creator>
  <cp:keywords/>
  <dc:description/>
  <cp:lastModifiedBy>Israel Centeno</cp:lastModifiedBy>
  <cp:revision>1</cp:revision>
  <cp:lastPrinted>2024-12-28T19:31:00Z</cp:lastPrinted>
  <dcterms:created xsi:type="dcterms:W3CDTF">2024-12-28T16:59:00Z</dcterms:created>
  <dcterms:modified xsi:type="dcterms:W3CDTF">2024-12-29T15:17:00Z</dcterms:modified>
</cp:coreProperties>
</file>